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00" w:rsidRPr="002E4D00" w:rsidRDefault="002E4D00" w:rsidP="002E4D00">
      <w:pPr>
        <w:tabs>
          <w:tab w:val="center" w:pos="4117"/>
          <w:tab w:val="left" w:pos="5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b/>
          <w:sz w:val="24"/>
          <w:szCs w:val="24"/>
        </w:rPr>
        <w:t>Лекция</w:t>
      </w:r>
      <w:r w:rsidRPr="002E4D0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 </w:t>
      </w:r>
      <w:r w:rsidRPr="002E4D00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2E4D00" w:rsidRPr="002E4D00" w:rsidRDefault="002E4D00" w:rsidP="002E4D00">
      <w:pPr>
        <w:tabs>
          <w:tab w:val="center" w:pos="4117"/>
          <w:tab w:val="left" w:pos="5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D00" w:rsidRPr="002E4D00" w:rsidRDefault="002E4D00" w:rsidP="002E4D0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E4D0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Учение об инфекции. Иммунитет и его виды. Неспецифический (врожденный иммунитет), его особенности и факторы.</w:t>
      </w:r>
    </w:p>
    <w:p w:rsidR="002E4D00" w:rsidRPr="002E4D00" w:rsidRDefault="002E4D00" w:rsidP="002E4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b/>
          <w:iCs/>
          <w:sz w:val="24"/>
          <w:szCs w:val="24"/>
        </w:rPr>
        <w:t>Цель лекции</w:t>
      </w:r>
      <w:r w:rsidRPr="002E4D00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az-Latn-AZ"/>
        </w:rPr>
        <w:t xml:space="preserve">: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ознакомить студентов с понятиями «инфекция» и «инфекционный процесс»,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 «инфекционное заболевание».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Дать информацию об условиях возникновения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инфекционного процесса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о рол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микроорганизма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, макроорганизма и факторов окружающей среды в развитии инфекционного процесса,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факторах патогенности и вирулентности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. Разъяснить студентам меры вирулентности,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генетические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 аспекты патогенности и вирулентности. О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знакомить студентов с поняти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>ем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«иммунитет»,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>ист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орически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>ми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сведения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>ми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об иммунитете, 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>основными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 xml:space="preserve"> механизмами защиты и видами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иммунитета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2E4D00"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  <w:t xml:space="preserve">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Дать информацию о </w:t>
      </w:r>
      <w:r w:rsidRPr="002E4D00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неспецифическом иммунитете и его факторах. 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лекции</w:t>
      </w:r>
      <w:r w:rsidRPr="002E4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az-Latn-AZ"/>
        </w:rPr>
        <w:t>:</w:t>
      </w:r>
    </w:p>
    <w:p w:rsidR="002E4D00" w:rsidRPr="002E4D00" w:rsidRDefault="002E4D00" w:rsidP="002E4D00">
      <w:pPr>
        <w:numPr>
          <w:ilvl w:val="0"/>
          <w:numId w:val="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sz w:val="24"/>
          <w:szCs w:val="24"/>
        </w:rPr>
        <w:t>Учение об инфекции;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происхождение термина «инфекция». Объяснение терминов «инфекция», «инфекционный процесс», «инфекционное заболевание».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условия возникновения инфекционного процесса.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оль микроорганизмов в развитии инфекционного процесса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. Понятия о патогенности и вирулентности.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роль макроорганизма и факторов внешней среды на развитие инфекционного процесса.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характерные особенности и периоды инфекционных заболеваний. 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формы и типы инфекционного процесс.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формы распространения инфекционных заболеваний.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2.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Учение об иммунитете;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виды иммунитета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(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врожденный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приобретенный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). </w:t>
      </w:r>
    </w:p>
    <w:p w:rsidR="002E4D00" w:rsidRPr="002E4D00" w:rsidRDefault="002E4D00" w:rsidP="002E4D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>-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онятие о неспецифических и специфических факторах защиты </w:t>
      </w:r>
    </w:p>
    <w:p w:rsidR="002E4D00" w:rsidRPr="002E4D00" w:rsidRDefault="002E4D00" w:rsidP="002E4D00">
      <w:pPr>
        <w:numPr>
          <w:ilvl w:val="0"/>
          <w:numId w:val="4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Неспециф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ческий (врожденный) иммунитет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4D00" w:rsidRPr="002E4D00" w:rsidRDefault="002E4D00" w:rsidP="002E4D00">
      <w:pPr>
        <w:numPr>
          <w:ilvl w:val="0"/>
          <w:numId w:val="4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 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неспецифической резистентности: механические, физико-химические и иммунобиологические барьеры.</w:t>
      </w:r>
    </w:p>
    <w:p w:rsidR="002E4D00" w:rsidRPr="002E4D00" w:rsidRDefault="002E4D00" w:rsidP="002E4D00">
      <w:pPr>
        <w:numPr>
          <w:ilvl w:val="0"/>
          <w:numId w:val="4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>Клеточные факторы врожденного иммунитета: фагоциты, естественные киллеры и др.</w:t>
      </w:r>
    </w:p>
    <w:p w:rsidR="002E4D00" w:rsidRPr="002E4D00" w:rsidRDefault="002E4D00" w:rsidP="002E4D00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агоцитоз. 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фагоцитирующих клеток, стадии фагоцитоза.</w:t>
      </w:r>
    </w:p>
    <w:p w:rsidR="002E4D00" w:rsidRPr="002E4D00" w:rsidRDefault="002E4D00" w:rsidP="002E4D00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фагоцитов в защитных реакциях организма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. 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Завершенный и незавершенный фагоцитоз. </w:t>
      </w:r>
    </w:p>
    <w:p w:rsidR="002E4D00" w:rsidRPr="002E4D00" w:rsidRDefault="002E4D00" w:rsidP="002E4D00">
      <w:pPr>
        <w:numPr>
          <w:ilvl w:val="0"/>
          <w:numId w:val="4"/>
        </w:num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</w:pPr>
      <w:r w:rsidRPr="002E4D00">
        <w:rPr>
          <w:rFonts w:ascii="Times New Roman" w:eastAsia="Times New Roman" w:hAnsi="Times New Roman" w:cs="Times New Roman"/>
          <w:sz w:val="24"/>
          <w:szCs w:val="24"/>
          <w:lang w:val="az-Latn-AZ" w:eastAsia="ru-RU"/>
        </w:rPr>
        <w:t xml:space="preserve">Гуморальные факторы неспецифической резистентности – неспецифическая бактерицидная активность крови: лизоцим, комплемент  </w:t>
      </w:r>
      <w:r w:rsidRPr="002E4D0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</w:t>
      </w: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</w:p>
    <w:p w:rsidR="002E4D00" w:rsidRPr="002E4D00" w:rsidRDefault="002E4D00" w:rsidP="002E4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4D00"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  <w:t xml:space="preserve">Оснащение лекции: 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kомпьютер,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проектор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,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электронная презентация</w:t>
      </w:r>
      <w:r w:rsidRPr="002E4D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4D00" w:rsidRPr="002E4D00" w:rsidRDefault="002E4D00" w:rsidP="002E4D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az-Latn-AZ"/>
        </w:rPr>
      </w:pPr>
      <w:r w:rsidRPr="002E4D00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</w:t>
      </w:r>
      <w:r w:rsidRPr="002E4D00">
        <w:rPr>
          <w:rFonts w:ascii="Times New Roman" w:eastAsia="Times New Roman" w:hAnsi="Times New Roman" w:cs="Times New Roman"/>
          <w:sz w:val="24"/>
          <w:szCs w:val="24"/>
        </w:rPr>
        <w:t>стр.</w:t>
      </w:r>
      <w:r w:rsidRPr="002E4D00">
        <w:rPr>
          <w:rFonts w:ascii="Times New Roman" w:eastAsia="Times New Roman" w:hAnsi="Times New Roman" w:cs="Times New Roman"/>
          <w:sz w:val="24"/>
          <w:szCs w:val="24"/>
          <w:lang w:val="az-Latn-AZ"/>
        </w:rPr>
        <w:t xml:space="preserve"> 1</w:t>
      </w:r>
    </w:p>
    <w:p w:rsidR="002E4D00" w:rsidRPr="002E4D00" w:rsidRDefault="002E4D00" w:rsidP="002E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val="az-Latn-AZ" w:eastAsia="ru-RU"/>
        </w:rPr>
      </w:pP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val="az-Latn-AZ" w:eastAsia="ru-RU"/>
        </w:rPr>
      </w:pP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val="az-Latn-AZ" w:eastAsia="ru-RU"/>
        </w:rPr>
      </w:pP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val="az-Latn-AZ" w:eastAsia="ru-RU"/>
        </w:rPr>
      </w:pP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</w:pPr>
      <w:r w:rsidRPr="002E4D00">
        <w:rPr>
          <w:rFonts w:ascii="Calibri" w:eastAsia="Times New Roman" w:hAnsi="Calibri" w:cs="Times New Roman"/>
          <w:lang w:val="az-Latn-AZ" w:eastAsia="ru-RU"/>
        </w:rPr>
        <w:t xml:space="preserve"> 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Иммунитет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(от лат. </w:t>
      </w:r>
      <w:r w:rsidRPr="002E4D0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ru-RU"/>
        </w:rPr>
        <w:t>immunitas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— освобождение, избавление от чего-ли-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бо) — это способ защиты организма от генетически чужеродных веществ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(антигенов экзогенного и эндогенного происхождения), направленный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поддержание и сохранение гомеостаза, структурной и функциональной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целостности организма, биологической (антигенной) индивидуальности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каждого организма и вида.</w:t>
      </w:r>
    </w:p>
    <w:p w:rsidR="002E4D00" w:rsidRPr="002E4D00" w:rsidRDefault="002E4D00" w:rsidP="002E4D00">
      <w:pPr>
        <w:spacing w:before="10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lastRenderedPageBreak/>
        <w:t>Адаптивный (приобретенный) иммунитет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это невосприимчивость к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тигену чувствительного к нему организма человека и животных, приобретаемая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в процессе онтогенеза в результате взаимодействия организма с этим антиге-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ном, например при инфицировании или вакцинации.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К клеточным факторам адаптивного иммунитета (см. рис. 9.10) относятся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различные субпопуляции Т- и В-лимфоцитов, которые специфически распоз-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нают любой антиген-пептид с помощью T- и B-клеточных рецепторов (TCR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 BCR). Цитотоксические Т-лимфоциты обеспечивают клеточную компоненту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приобретенного иммунитета, в то время как В-лимфоциты — гуморальную (че-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рез выработку антител). Клеткам адаптивного иммунитета для активации тре-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буется дополнительная дифференцировка.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Адаптивный иммунитет может быть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активным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(формируется в результате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перенесенной инфекции или вакцинации) и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пассивным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, который приобретает-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ся при введении препаратов иммунных сывороток или иммуноглобулинов, со-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держащих антитела (рис. 9.11). У новорожденных имеется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пассивный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транс-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плацентарный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(плацентарный)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иммунитет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, сформированный в результате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ru-RU"/>
        </w:rPr>
        <w:t>передачи IgG-антител плоду через плаценту. Различают также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7"/>
          <w:sz w:val="21"/>
          <w:szCs w:val="21"/>
          <w:lang w:eastAsia="ru-RU"/>
        </w:rPr>
        <w:t xml:space="preserve"> стерильный </w:t>
      </w:r>
      <w:r w:rsidRPr="002E4D00">
        <w:rPr>
          <w:rFonts w:ascii="Arial" w:eastAsia="Times New Roman" w:hAnsi="Arial" w:cs="Arial"/>
          <w:color w:val="221E20"/>
          <w:spacing w:val="-7"/>
          <w:w w:val="97"/>
          <w:sz w:val="21"/>
          <w:szCs w:val="21"/>
          <w:lang w:eastAsia="ru-RU"/>
        </w:rPr>
        <w:t>(под-</w:t>
      </w:r>
    </w:p>
    <w:p w:rsidR="002E4D00" w:rsidRPr="002E4D00" w:rsidRDefault="002E4D00" w:rsidP="002E4D00">
      <w:pPr>
        <w:tabs>
          <w:tab w:val="left" w:pos="1094"/>
        </w:tabs>
        <w:spacing w:before="78" w:after="0" w:line="260" w:lineRule="exact"/>
        <w:ind w:right="761"/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держивается в отсутствии антигенов возбудителя) и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нестерильный иммуни-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тет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 (сопровождается присутствием возбудителя, например при туберкулезе).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>По другой классификации иммунитет можно разделить на противоопу-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холевый,  трансплантационный,  противоинфекционный  и  др.  Противоин-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фекционный иммунитет можно охарактеризовать как иммунные механизмы,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развивающиеся в ответ на проникновение инфекционного патогена — вируса 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(противовирусный), гриба (противогрибковый), бактерии (противобактери-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альный) или простейшего (противопротозойный).</w:t>
      </w:r>
    </w:p>
    <w:p w:rsidR="002E4D00" w:rsidRPr="002E4D00" w:rsidRDefault="002E4D00" w:rsidP="002E4D00">
      <w:pPr>
        <w:tabs>
          <w:tab w:val="left" w:pos="1094"/>
        </w:tabs>
        <w:spacing w:before="78" w:after="0" w:line="260" w:lineRule="exact"/>
        <w:ind w:right="761"/>
        <w:rPr>
          <w:rFonts w:ascii="Calibri" w:eastAsia="Times New Roman" w:hAnsi="Calibri" w:cs="Times New Roman"/>
          <w:lang w:eastAsia="ru-RU"/>
        </w:rPr>
      </w:pPr>
    </w:p>
    <w:p w:rsidR="002E4D00" w:rsidRPr="002E4D00" w:rsidRDefault="002E4D00" w:rsidP="002E4D00">
      <w:pPr>
        <w:spacing w:before="20" w:after="0" w:line="260" w:lineRule="exact"/>
        <w:ind w:right="1044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Антиген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высокомолекулярное соединение, несущее признаки генети-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чески чужеродной информации, которое при попадании в организм рас-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познается его иммунной системой и способно вызывать иммунный ответ, направленный на его удаление (элиминацию).</w:t>
      </w:r>
    </w:p>
    <w:p w:rsidR="002E4D00" w:rsidRPr="002E4D00" w:rsidRDefault="002E4D00" w:rsidP="002E4D0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E4D00" w:rsidRPr="002E4D00" w:rsidRDefault="002E4D00" w:rsidP="002E4D00">
      <w:pPr>
        <w:spacing w:before="20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Антиген, который не вызывает иммунного ответа, но может взаимодей-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ствовать с антителами, называют 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гаптеном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, или неполноценным антигеном.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Обычно это низкомолекулярное соединение. Гаптен вызывает иммунный ответ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только после соединения с белком (комплекс белок-гаптен) или с другим 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лимером-носителем.</w:t>
      </w:r>
    </w:p>
    <w:p w:rsidR="002E4D00" w:rsidRPr="002E4D00" w:rsidRDefault="002E4D00" w:rsidP="002E4D00">
      <w:pPr>
        <w:spacing w:after="0" w:line="260" w:lineRule="exact"/>
        <w:ind w:right="759"/>
        <w:jc w:val="both"/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Теоретически антигеном может быть молекула любой природы: белки, 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лисахариды и др. В частности, антигенами являются компоненты и продукты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жизнедеятельности бактерий, грибов, простейших, вирусов, организмов жи-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вотных и растений. В ряде случаев антигены могут образовываться в собствен-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ном организме при структурных изменениях уже синтезированных молекул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при биодеградации, нарушении их нормального биосинтеза, в результате ге-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нетической мутации и др. Кроме того, антигены могут быть получены искус-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ственно в результате научной или производственной деятельности человека,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 том числе путем направленного химического синтеза, — синтетические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тигены. Однако в любом случае молекулу антигена будет отличать генетиче-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ская чужеродность по отношению к макроорганизму. Антигены могут прони-</w:t>
      </w:r>
    </w:p>
    <w:p w:rsidR="002E4D00" w:rsidRPr="002E4D00" w:rsidRDefault="002E4D00" w:rsidP="002E4D00">
      <w:pPr>
        <w:spacing w:after="0" w:line="260" w:lineRule="exact"/>
        <w:ind w:right="759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кать в макроорганизм через кожные покровы или слизистые, непосредственно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во внутреннюю среду организма, минуя покровы, или образовываясь внутри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него. Антигены вызывают каскад иммунных реакций, направленных на их эли-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минацию из организма.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Учение об антигенах является ключевым для понимания основ молекуляр-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но-генетических механизмов иммунной защиты макроорганизма, а также прин-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 xml:space="preserve">ципов иммунотерапии и иммунопрофилактики. Антигены обладают рядом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lastRenderedPageBreak/>
        <w:t>характерных свойств: антигенностью, чужеродностью, специфичностью, имму-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ногенностью и толерогенностью.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Под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антигенностью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понимают потенциальную способность антигена акти-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вировать компоненты иммунной системы. Иными словами, антиген должен вы-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ступать специфическим «раздражителем» по отношению к иммунокомпетент-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ным клеткам. Вместе с тем некоторые антигены, называемые </w:t>
      </w: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>толерогенами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, не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вызывают иммунного ответа (см. разд. 9.5).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Способность антигена быть распознанным иммунокомпетентными клетка-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ми организма в качестве генетически чужеродного —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чужеродность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. В норме</w:t>
      </w:r>
    </w:p>
    <w:p w:rsidR="002E4D00" w:rsidRPr="002E4D00" w:rsidRDefault="002E4D00" w:rsidP="002E4D00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иммунная система невосприимчива к собственным антигенам — аутоантигенам.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При нарушении механизмов иммунной системы возможно развитие реакций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аутоантиген, что может привести к аутоиммунным патологиям (аутоиммунный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тиреоидит, инсулинзависимый сахарный диабет, ревматоидный артрит, систем-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ная красная волчанка и др.). Чужеродность находится в прямой зависимости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от «эволюционного расстояния» между организмом-реципиентом и донором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антигенов. Чем дальше в филогенетическом развитии организмы отстоят друг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от друга, тем большей чужеродностью обладают их антигены по отношению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друг к другу. Выделяют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ru-RU"/>
        </w:rPr>
        <w:t>сингенные антигены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— среди генетически однородных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линий животных,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ru-RU"/>
        </w:rPr>
        <w:t>аллогенные антигены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 — среди представителей одного вида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и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sz w:val="21"/>
          <w:szCs w:val="21"/>
          <w:lang w:eastAsia="ru-RU"/>
        </w:rPr>
        <w:t>ксеногенные антигены</w:t>
      </w:r>
      <w:r w:rsidRPr="002E4D0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ru-RU"/>
        </w:rPr>
        <w:t xml:space="preserve"> —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среди представителей разных видов.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Вместе с тем антигены даже генетически неродственных животных (или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структурно различных биополимеров) могут специфически взаимодействовать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с одними и теми же факторами иммунитета. Такие антигены получили название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ru-RU"/>
        </w:rPr>
        <w:t>перекрестно реагирующих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. Описанное явление характерно, например, для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альбуминов, коллагенов, миоглобинов различных видов животных. Существует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также понятие 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антигенная мимикрия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когда один микроб маскируется анти-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генами другого микроба или макроорганизма для «защиты» от факторов имму-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нитета. К примеру: некоторые антигены 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Treponema pallidum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сходны с липидным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антигеном (кардиолипиновым) миокарда крупного рогатого скота.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Свойство антигена вызывать по отношению к себе в макроорганизме специ-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фическую защитную реакцию называется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иммуногенностью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. Можно усилить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иммуногенность антигена за счет дополнительной активации иммунокомпе-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тентных клеток (используется для увеличения эффективности вакцин). Имму-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ногенность зависит от ряда факторов: от молекулярных особенностей антигена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(размера молекулы, ее конформации, разнообразия эпитопов), клиренса анти-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гена в организме, а также от реактивности макроорганизма (генотипических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особенностей и др.).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Первая группа факторов, определяющих иммуногенность, включает природу,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химический состав, молекулярный вес, структуру и некоторые другие характе-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ристики антигена (табл. 9.1). Другая группа факторов связана с динамикой 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ступления антигена в организм и его выведения. Хорошо известна зависимость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иммуногенности антигена от способа его введения. Это свойство обусловлено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анатомо-топографическими особенностями строения и развития иммунной си-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стемы в местах введения антигена, а также биологической природой антигена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(учитывается при вакцинации или иммунизации). Например, вакцину против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полиомиелита вводят перорально, против сибирской язвы — накожно, против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столбняка — внутримышечно и т.д.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Третья группа факторов определяет зависимость иммуногенности от состо-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яния макроорганизма. Особенно следует выделить наследственные факторы.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Существуют генетически опосредованные чувствительные и нечувствительные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 определенным антигенам роды и виды животных, которых используют в ла-</w:t>
      </w: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бораторной работе. Например, кролики и крысы практически не реагируют на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некоторые бактериальные антигены, которые могут вызывать у морской свинки или мыши сильный иммунный ответ</w:t>
      </w:r>
    </w:p>
    <w:p w:rsidR="002E4D00" w:rsidRPr="002E4D00" w:rsidRDefault="002E4D00" w:rsidP="002E4D00">
      <w:pPr>
        <w:spacing w:before="223" w:after="0" w:line="260" w:lineRule="exact"/>
        <w:ind w:right="760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lastRenderedPageBreak/>
        <w:t>Суще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ствуют вещества, называемые </w:t>
      </w: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>адъювантами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 (см. разд. 13.3), которые способны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неспецифически усиливать иммуногенность антигенов. Адъюванты широко ис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пользуют при создании вакцин, в иммунотерапии, иммунопрофилактике 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val="az-Latn-AZ"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науч-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>но-исследовательской работе.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Специфичность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антигена определяется его характерными участками —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Italic" w:eastAsia="Times New Roman" w:hAnsi="Arial Italic" w:cs="Arial Italic"/>
          <w:i/>
          <w:color w:val="221E20"/>
          <w:spacing w:val="1"/>
          <w:sz w:val="21"/>
          <w:szCs w:val="21"/>
          <w:lang w:eastAsia="ru-RU"/>
        </w:rPr>
        <w:t>эпитопами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(антигенными детерминантами). Один антиген может иметь 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сколько эпитопов. Эпитоп комплементарен активному центру антител или</w:t>
      </w:r>
    </w:p>
    <w:p w:rsidR="002E4D00" w:rsidRPr="002E4D00" w:rsidRDefault="002E4D00" w:rsidP="002E4D00">
      <w:pPr>
        <w:spacing w:before="56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w w:val="102"/>
          <w:sz w:val="21"/>
          <w:szCs w:val="21"/>
          <w:lang w:eastAsia="ru-RU"/>
        </w:rPr>
        <w:t xml:space="preserve">T-клеточному рецептору T-лимфоцитов. Эпитопы могут быть линейными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или конформационными. </w:t>
      </w:r>
      <w:r w:rsidRPr="002E4D00">
        <w:rPr>
          <w:rFonts w:ascii="Arial Bold Italic" w:eastAsia="Times New Roman" w:hAnsi="Arial Bold Italic" w:cs="Arial Bold Italic"/>
          <w:i/>
          <w:color w:val="221E20"/>
          <w:w w:val="101"/>
          <w:sz w:val="21"/>
          <w:szCs w:val="21"/>
          <w:lang w:eastAsia="ru-RU"/>
        </w:rPr>
        <w:t>Линейные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, или непрерывные, секвенциальные,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эпитопы (от англ. </w:t>
      </w:r>
      <w:r w:rsidRPr="002E4D00">
        <w:rPr>
          <w:rFonts w:ascii="Arial Italic" w:eastAsia="Times New Roman" w:hAnsi="Arial Italic" w:cs="Arial Italic"/>
          <w:i/>
          <w:color w:val="221E20"/>
          <w:spacing w:val="3"/>
          <w:sz w:val="21"/>
          <w:szCs w:val="21"/>
          <w:lang w:eastAsia="ru-RU"/>
        </w:rPr>
        <w:t>sequence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 — последовательность) состоят из первичных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линейных последовательностей аминокислот. </w:t>
      </w: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>Конформационные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эпитопы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имеют пространственное расположение структур, образующееся при свер-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тывании молекулы. Если B-лимфоциты и антитела могут распознавать кон-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формационные особенности эпитопов, то T-лимфоциты распознают линей-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ные эпитопы. Размер линейных эпитопов невелик, но может варьировать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от 6 до 12 аминокислотных остатков и до 12-25 аминокислотных остатков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(в комплексе с молекулой MHC II класса при распознавании «свой-чужой»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Т-хелпером).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По расположению эпитопы делятся на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концевые</w:t>
      </w:r>
      <w:r w:rsidRPr="002E4D0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(расположенные на кон-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цевых участках молекулы антигена) и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ru-RU"/>
        </w:rPr>
        <w:t>центральные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. Замена хотя бы одного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структурного элемента молекулы приводит к образованию принципиально 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вой антигенной детерминанты с иными свойствами. Нужно также отметить, что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денатурация приводит к полной или частичной потере антигенных детерминант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или появлению новых, при этом теряется специфичность антигена.</w:t>
      </w:r>
    </w:p>
    <w:p w:rsidR="002E4D00" w:rsidRPr="002E4D00" w:rsidRDefault="002E4D00" w:rsidP="002E4D00">
      <w:pPr>
        <w:spacing w:before="130" w:after="0" w:line="260" w:lineRule="exact"/>
        <w:ind w:right="93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w w:val="102"/>
          <w:sz w:val="21"/>
          <w:szCs w:val="21"/>
          <w:lang w:eastAsia="ru-RU"/>
        </w:rPr>
        <w:t>Классификация антигенов.</w:t>
      </w:r>
      <w:r w:rsidRPr="002E4D00">
        <w:rPr>
          <w:rFonts w:ascii="Arial" w:eastAsia="Times New Roman" w:hAnsi="Arial" w:cs="Arial"/>
          <w:color w:val="221E20"/>
          <w:w w:val="102"/>
          <w:sz w:val="21"/>
          <w:szCs w:val="21"/>
          <w:lang w:eastAsia="ru-RU"/>
        </w:rPr>
        <w:t xml:space="preserve"> Все многообразие антигенов может быть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подразделено на несколько классификационных групп по: происхождению,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природе, молекулярной структуре, степени иммуногенности, степени чуже-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родности, направленности активации и обеспеченности иммунного реагиро-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вания</w:t>
      </w:r>
    </w:p>
    <w:p w:rsidR="002E4D00" w:rsidRPr="002E4D00" w:rsidRDefault="002E4D00" w:rsidP="002E4D00">
      <w:pPr>
        <w:spacing w:before="291" w:after="0" w:line="299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lang w:val="az-Latn-AZ" w:eastAsia="ru-RU"/>
        </w:rPr>
        <w:t xml:space="preserve">                      </w:t>
      </w:r>
      <w:r w:rsidRPr="002E4D00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ru-RU"/>
        </w:rPr>
        <w:t>. Антигены микробов</w:t>
      </w:r>
    </w:p>
    <w:p w:rsidR="002E4D00" w:rsidRPr="002E4D00" w:rsidRDefault="002E4D00" w:rsidP="002E4D00">
      <w:pPr>
        <w:spacing w:before="114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Антигены бактерий.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Бактерии имеют разнообразные антигены: капсульные, 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жгутиковые, антигены пилей, антигены экзотоксинов. антигены клеточных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стенок (О-антиген, порины, липопротеин, пептидогликан и др.).</w:t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Антигенные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свойства бактерий учитывают при классификации бактерий, изучении патоге-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неза иммунопатологических состояний (инфекционных, аллергических, ауто-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иммунных заболеваний и др.), при постановке микробиологического диагноза инфекций, при получении и использовании вакцин.</w:t>
      </w:r>
    </w:p>
    <w:p w:rsidR="002E4D00" w:rsidRPr="002E4D00" w:rsidRDefault="002E4D00" w:rsidP="002E4D00">
      <w:pPr>
        <w:spacing w:before="16" w:after="0" w:line="241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Чаще у бактерий исследуют следующие антигены.</w:t>
      </w:r>
    </w:p>
    <w:p w:rsidR="002E4D00" w:rsidRPr="002E4D00" w:rsidRDefault="002E4D00" w:rsidP="002E4D00">
      <w:pPr>
        <w:tabs>
          <w:tab w:val="left" w:pos="1350"/>
        </w:tabs>
        <w:spacing w:before="4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1. </w:t>
      </w: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>О-антиген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(соматический), который является липополисахаридом 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ружной мембраны клеточной стенки грамотрицательных бактерий (точ-</w:t>
      </w:r>
    </w:p>
    <w:p w:rsidR="002E4D00" w:rsidRPr="002E4D00" w:rsidRDefault="002E4D00" w:rsidP="002E4D00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lang w:val="az-Latn-AZ" w:eastAsia="ru-RU"/>
        </w:rPr>
        <w:t xml:space="preserve">                  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нее, полисахаридной частью ЛПС). Он термостабилен, так как выдержи-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вает кипячение в течение часа.</w:t>
      </w:r>
    </w:p>
    <w:p w:rsidR="002E4D00" w:rsidRPr="002E4D00" w:rsidRDefault="002E4D00" w:rsidP="002E4D00">
      <w:pPr>
        <w:tabs>
          <w:tab w:val="left" w:pos="1464"/>
          <w:tab w:val="left" w:pos="1464"/>
        </w:tabs>
        <w:spacing w:after="0" w:line="260" w:lineRule="exact"/>
        <w:ind w:right="647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2. </w:t>
      </w:r>
      <w:r w:rsidRPr="002E4D00">
        <w:rPr>
          <w:rFonts w:ascii="Arial Bold Italic" w:eastAsia="Times New Roman" w:hAnsi="Arial Bold Italic" w:cs="Arial Bold Italic"/>
          <w:i/>
          <w:color w:val="221E20"/>
          <w:w w:val="101"/>
          <w:sz w:val="21"/>
          <w:szCs w:val="21"/>
          <w:lang w:eastAsia="ru-RU"/>
        </w:rPr>
        <w:t>Н-антиген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, представляющий собой белок жгутика — флагеллин (от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Italic" w:eastAsia="Times New Roman" w:hAnsi="Arial Italic" w:cs="Arial Italic"/>
          <w:color w:val="221E20"/>
          <w:sz w:val="21"/>
          <w:szCs w:val="21"/>
          <w:lang w:eastAsia="ru-RU"/>
        </w:rPr>
        <w:tab/>
      </w:r>
      <w:r w:rsidRPr="002E4D00">
        <w:rPr>
          <w:rFonts w:ascii="Arial Italic" w:eastAsia="Times New Roman" w:hAnsi="Arial Italic" w:cs="Arial Italic"/>
          <w:i/>
          <w:color w:val="221E20"/>
          <w:w w:val="101"/>
          <w:sz w:val="21"/>
          <w:szCs w:val="21"/>
          <w:lang w:eastAsia="ru-RU"/>
        </w:rPr>
        <w:t>flagellum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 — жгутик), который разрушается при температуре 56-80 qС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(термолабилен).</w:t>
      </w:r>
    </w:p>
    <w:p w:rsidR="002E4D00" w:rsidRPr="002E4D00" w:rsidRDefault="002E4D00" w:rsidP="002E4D00">
      <w:pPr>
        <w:tabs>
          <w:tab w:val="left" w:pos="1464"/>
        </w:tabs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3.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Пилин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белок пилей (фимбрий, ворсинок), обладающий антигенной ак-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тивностью.</w:t>
      </w:r>
    </w:p>
    <w:p w:rsidR="002E4D00" w:rsidRPr="002E4D00" w:rsidRDefault="002E4D00" w:rsidP="002E4D00">
      <w:pPr>
        <w:tabs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  <w:tab w:val="left" w:pos="1464"/>
          <w:tab w:val="left" w:pos="1207"/>
        </w:tabs>
        <w:spacing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4.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ru-RU"/>
        </w:rPr>
        <w:t>Капсульные  К-антигены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 представлены  полисахаридами.  У  сибире-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язвенной палочки капсула состоит из полипептида. Капсульные бактерии,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обработанные иммунной сывороткой, увеличиваются в размере (реакция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  <w:t xml:space="preserve">набухания капсул) в результате отложения антител в веществе капсул.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Антитела и другие компоненты сыворотки крови, проникая через капсулу,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откладываются в ее основании — на поверхности клеточной стенки бакте-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lastRenderedPageBreak/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рии. У некоторых бактерий имеются особые полисахаридные антигены —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Vi-антигены, наличие которых ассоциировано с уровнем вирулентности.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Знание об антигенах бактерий применяется в практике для внутривидовой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или внутриродовой идентификации микроорганизмов. Существует понятие об антигенной формуле бактерий, т.е. об антигенной структуре. К примеру, </w:t>
      </w:r>
      <w:r w:rsidRPr="002E4D0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ru-RU"/>
        </w:rPr>
        <w:t xml:space="preserve">E. coli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имеет все три варианта антигена и антигенная формула может быть следующей: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О55:К5:Н21. Антигены также могут продуцироваться бактериальной клеткой.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Так, можно выделить белковые токсины, ферменты (экзоферменты), протектив-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ные антигены. </w:t>
      </w:r>
      <w:r w:rsidRPr="002E4D0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ru-RU"/>
        </w:rPr>
        <w:t xml:space="preserve">Экзотоксины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бактерий — секретируемые белки; обладают специ-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фичностью действия на организм, против них формируется антитоксический иммунитет (антитоксические антитела). Из экзотоксина получают </w:t>
      </w:r>
      <w:r w:rsidRPr="002E4D00">
        <w:rPr>
          <w:rFonts w:ascii="Arial Italic" w:eastAsia="Times New Roman" w:hAnsi="Arial Italic" w:cs="Arial Italic"/>
          <w:i/>
          <w:color w:val="221E20"/>
          <w:sz w:val="21"/>
          <w:szCs w:val="21"/>
          <w:lang w:eastAsia="ru-RU"/>
        </w:rPr>
        <w:t xml:space="preserve">анатоксин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(токсоид, или молекулярная вакцина)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 —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обезвреженный экзотоксин, сохранив-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ший иммуногенные свойства (см. разд. 13.2).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 xml:space="preserve">Антигенная мимикрия.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У бактерий и человека существуют общие, сход-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ные по строению антигены (так называемая антигенная мимикрия). Так, гемо-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литические стрептококки содержат М-протеин, общий с антигенами миокарда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и клубочков почки человека, что способствует образованию антител против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данных тканей и аутореактивных лимфоцитов. В результате инициируются 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мунопатологические реакции и такие заболевания, как ревматизм и постстреп-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тококковый гломерулонефрит.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 xml:space="preserve">Антигены вирусов.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Вирусные антигены представлены разнообразными белками, в том числе липопротеинами оболочки, гликопротеинами и нукле-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опротеинами (сердцевинные антигены). Различают структурные белки и 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структурные белки вируса, обеспечивающие его репродукцию. Вирусы могут включать в свой состав как некоторые гены, так и другие компоненты клетки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хозяина, что обусловливает их антигенное сходство.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Антигены микробов при инфекционных процессах могут играть роль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супер-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ru-RU"/>
        </w:rPr>
        <w:t xml:space="preserve">антигенов,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которые блокируют возможный специфичный иммунный ответ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(см. рис. 9.8).</w:t>
      </w:r>
    </w:p>
    <w:p w:rsidR="002E4D00" w:rsidRPr="002E4D00" w:rsidRDefault="002E4D00" w:rsidP="002E4D00">
      <w:pPr>
        <w:spacing w:before="26" w:after="0" w:line="299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 Bold" w:eastAsia="Times New Roman" w:hAnsi="Arial Bold" w:cs="Arial Bold"/>
          <w:color w:val="25237B"/>
          <w:spacing w:val="-7"/>
          <w:sz w:val="26"/>
          <w:szCs w:val="26"/>
          <w:lang w:eastAsia="ru-RU"/>
        </w:rPr>
        <w:t>Антигены человека</w:t>
      </w:r>
    </w:p>
    <w:p w:rsidR="002E4D00" w:rsidRPr="002E4D00" w:rsidRDefault="002E4D00" w:rsidP="002E4D00">
      <w:pPr>
        <w:spacing w:before="112" w:after="0" w:line="262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ru-RU"/>
        </w:rPr>
        <w:t>Антигены системы групп крови.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 На мембране эритроцитов человека распола-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гается более 200 антигенов, но важное клиническое значение имеют некоторые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из них — А, В и Rh (резус-фактор). Антигены А и В относятся к системе АВ0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 синтезируются предшественниками эритроцитов. В системе антигенов АВ0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выделяют три варианта антигенов: Н (базовая молекула), А и В. В зависимости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от того, какие антигены располагаются на поверхности эритроцитов, выделяют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четыре группы крови: I (нет антигенов А и В), II (имеется только антиген А),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III (имеется только антиген В) и IV (присутствуют оба антигена на поверхно-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сти эритроцита). Кроме того, антигены А и В имеют несколько вариантов (на-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пример, А1, А2 и др. или В1, В2 и др.). Систему АВ0 крайне важно учитывать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при переливании крови, поскольку в ответ на введение чужеродных антигенов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(А или В) возможно образование антител. Групповая принадлежность по си-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стеме АВ0 определяется с помощью реакции агглютинации со специфическими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групповыми антисыворотками. При переливании несовместимой по системе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АВ0 крови велика вероятность развития внутрисосудистого гемолиза, гемоли-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тического шока, что может привести к гибели.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Другой антиген, который продуцируется предшественниками эритроци-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тов, — резус-фактор (Rh), по которому людей разделяют на резус-положитель-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ных и резус-отрицательных. При несовместимости по резус-фактору может раз-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виться резус-конфликт. К примеру, резус-конфликт можно наблюдать в случае,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когда плод Rh+, а мать — Rh-. В таком случае ребенок рождается с синдромом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желтухи, так как происходит частичное разрушение эритроцитов плода.</w:t>
      </w:r>
    </w:p>
    <w:p w:rsidR="002E4D00" w:rsidRPr="002E4D00" w:rsidRDefault="002E4D00" w:rsidP="002E4D00">
      <w:pPr>
        <w:spacing w:after="0" w:line="264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Антигены  главного  комплекса  гистосовместимости  (MHC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 —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 xml:space="preserve"> Major </w:t>
      </w:r>
      <w:r w:rsidRPr="002E4D00">
        <w:rPr>
          <w:rFonts w:ascii="Arial Bold" w:eastAsia="Times New Roman" w:hAnsi="Arial Bold" w:cs="Arial Bold"/>
          <w:color w:val="221E20"/>
          <w:spacing w:val="3"/>
          <w:sz w:val="21"/>
          <w:szCs w:val="21"/>
          <w:lang w:eastAsia="ru-RU"/>
        </w:rPr>
        <w:t>histocompatibility complex).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 Первоначально МНС были открыты как анти-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гены гистосовместимости (трансплантационные антигены). МНС у человека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lastRenderedPageBreak/>
        <w:t xml:space="preserve">называются HLA (англ. </w:t>
      </w:r>
      <w:r w:rsidRPr="002E4D00">
        <w:rPr>
          <w:rFonts w:ascii="Arial Italic" w:eastAsia="Times New Roman" w:hAnsi="Arial Italic" w:cs="Arial Italic"/>
          <w:i/>
          <w:color w:val="221E20"/>
          <w:sz w:val="21"/>
          <w:szCs w:val="21"/>
          <w:lang w:eastAsia="ru-RU"/>
        </w:rPr>
        <w:t>Human leucocyte antigens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). </w:t>
      </w: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>Антигены МНС I класса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, обозначаемые как HLA-A, HLA-B и HLA-C, имеют все клетки человека (кроме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эритроцитов, нейронов и клеток ворсинчатого трофобласта).</w:t>
      </w:r>
    </w:p>
    <w:p w:rsidR="002E4D00" w:rsidRPr="002E4D00" w:rsidRDefault="002E4D00" w:rsidP="002E4D00">
      <w:pPr>
        <w:spacing w:after="0" w:line="261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Антигены МНС II класса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HLA-DR, HLA-DP, HLA-DQ — образуют только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определенные антигенпредставляющие клетки — макрофаги, дендритные клет-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ки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 В-лимфоциты; они могут появляются на активированных T-лимфоцитах,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а также на эндотелиальных и эпителиальных клетках, активированных J-интер-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фероном. Гены HLA, кодирующие гликопротеины, находятся на 6-й хромосоме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в локусе 6p21.31. HLA-регион содержит более 200 генов. Аллели HLA сильно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отличаются, обусловливая высокую степень вариабельности (полиморфизм)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молекул HLA I класса и HLA II класса. В связи с этим каждый человек уника-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лен по набору антигенов гистосовместимости, исключение составляют только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однояйцовые близнецы, которые абсолютно похожи по набору генов. Антигены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гистосовместимости участвуют в специфическом распознавании «свой-чужой»,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 индукции приобретенного иммунного ответа.</w:t>
      </w:r>
    </w:p>
    <w:p w:rsidR="002E4D00" w:rsidRPr="002E4D00" w:rsidRDefault="002E4D00" w:rsidP="002E4D00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Если гены MHC I класса и MHC II класса кодируют молекулы, участвую-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щие в презентации антигена Т-лимфоцитам, то гены MHC III класса кодируют цитокины (ФНО-D), белки системы комплемента и др. (рис. 9.6).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MHC I класса состоит из двух нековалентно связанных полипептидных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цепей: D-цепи (D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-, D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-, D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3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-домены) и E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-микроглобина. На D-цепи между D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и D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-доменами находится участок, обладающий высокой степенью сродства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 антигенам (щель Бьоркмана — гипервариабельный участок).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Презентация антигена цитотоксическим Т-лимфоцитам в комплексе с MHC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I класса происходит следующим образом. Внутриклеточный белок (вирусный,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опухолевый и др.) расщепляется в протеосоме клетки до отдельных пептидов,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которые транспортируются в эндоплазматический ретикулум. Затем образует-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ся комплекс пептида (антигена) с молекулой MHC I класса, транспортирую-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щийся на поверхность клетки для презентации цитотоксическим Т-лимфоци-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там (рис. 9.7).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MHC II класса в отличие от MHC I класса имеет более сложное строение. Молекула MHC II образована двумя полипептидными цепями: D и E. Каждая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из цепей имеет по два домена. Антигенсвязывающий участок (щель Бьоркмана) образован как D-, так и E-цепью. Размер пептида, который может вместить анти-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генсвязывающий участок MHC II, больше, чем у молекул MHC I, и составляет 12-25 аминокислотных остатков.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Презентация  антигена  CD4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 Т-лимфоцитам  (T-хелперам)  в  комплексе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с MHC II класса происходит следующим образом. Патоген с помощью фаго-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цитоза или другого способа поглощения попадает в везикулу антигенпредстав-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ляющей клетки, в которой происходит разрушение патогена (в результате сли-</w:t>
      </w:r>
    </w:p>
    <w:p w:rsidR="002E4D00" w:rsidRPr="002E4D00" w:rsidRDefault="002E4D00" w:rsidP="002E4D00">
      <w:pPr>
        <w:spacing w:before="56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яния фагосомы и лизосомы). Параллельно с этими процессами формируется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молекула MHC II класса в эндоплазматическом ретикулуме. В дальнейшем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происходит образование комплекса молекулы MHC II класса с антигеном, ко-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торый транспортируется на поверхность клетки, где и происходит презентация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антигена CD4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Т-лимфоцитам (см. рис. 9.7). MHC также участвуют в распозна-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вании суперантигенов.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T-клеточные суперантигены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— антигены микробов, взаимодействующие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2"/>
          <w:sz w:val="21"/>
          <w:szCs w:val="21"/>
          <w:lang w:eastAsia="ru-RU"/>
        </w:rPr>
        <w:t>с МНС II класса антигенпредставляющих клеток (АПК) и T-клеточным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цептором (TCR) T-лимфоцитов вне антигенсвязывающей щели, т.е. не в актив-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ных центрах. Суперантигены присоединяются как бы сбоку молекул МНС II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и TCR (рис. 9.8), т.е. без предварительной обработки антигенов (процессинга)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в АПК. Суперантигены вызывают поликлональную активацию и антигенне-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специфическую пролиферацию лимфоцитов, гиперпродукцию цитокинов, спо-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собствующих развитию воспаления, деструкции тканей и гибели T-лимфоци-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тов с явлениями иммунодефицита. Суперантигенами (точнее, T-клеточными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суперантигенами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)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являются: энтеротоксины стафилококков, токсин синдрома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lastRenderedPageBreak/>
        <w:t xml:space="preserve">токсического шока; М-белок и эритрогенный токсин стрептококков, антигены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вируса Эпштейна-Барр и др.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B-клеточные суперантигены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(суперантигены иммуноглобулинов) — 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муноглобулинсвязывающие белки микробов или человека, неспецифически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взаимодействующие с различными участками антител.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CD-антигены.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На плазмалемме лейкоцитов экспрессируются особые моле-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кулы — CD-антигены (</w:t>
      </w:r>
      <w:r w:rsidRPr="002E4D0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ru-RU"/>
        </w:rPr>
        <w:t>cluster of differentiation —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кластеры дифференцировки),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которые имеют различное функциональное значение; их используют для иден-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тификации в качестве маркеров клеток. Некоторые CD-молекулы локализованы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внутри клеток. Каждая клетка иммунной системы на своей поверхности имеет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спектр молекул, которые свойственны только ей и по которым можно диффе-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ренцировать данный лейкоцит от остальных. Таким образом, CD-антигены — это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маркеры субпопуляций лейкоцитов. CD-антигены могут быть рецепторами или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их лигандами, которые участвуют в межклеточном взаимодействии, молекула-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ми адгезии и др.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CD — в основном белковые молекулы, относятся к различным суперсемей-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ствам: суперсемейство иммуноглобулинов (CD3, CD4, CD8 и др.), суперсемей-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ство рецепторов для фактора некроза опухолей и др. Спектр CD-молекул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клеточной поверхности лимфоцитов зависит от множества факторов: стадии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дифференцировки, степени зрелости, клеточной субпопуляции. Они представле-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ны практически на всех клетках иммунной системы: на поверхности B- и T-лим-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фоцитов, макрофагов, дендритных клеток, нейтрофилов и других клетках. Таким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образом, различить клеточные субпопуляции, а также оценить степень диффе-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ренцировки возможно по наличию специфических CD-антигенов (маркеров)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 помощью моноклональных антител.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Существует CD</w:t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номенклатура Всемирной организации здравоохранения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(ВОЗ), за основу которой принята специфичность антител к лейкоцитарным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тигенам человека, по которой всем CD-молекулам присвоен порядковый номер.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Список CD-антигенов весьма широк и исчисляется сотнями (более трехсот).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Данная классификация включает не только CD-антигены лейкоцитов, но и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тигены других клеток. Ниже приведен пример свойств некоторых CD-антигенов.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CD3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— общий маркер Т-лимфоцитов. Входит в состав Т-клеточного рецеп-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тора (TCR). Участвует в передаче активирующего сигнала в Т-лимфоците (по-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сле его связывания с антигеном).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CD4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— маркер и костимулирующая молекула Т-хелперов (T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). Распозна-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ет MHC II на антигенпредставляющих клетках. CD4 также имеется на поверх-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ности моноцитарно-макрофагальных, дендритных клеток и некоторых клеток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опухолей.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CD8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— маркер и костимулирующая молекула цитотоксических Т-лимфо-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цитов (ЦТЛ). Распознает MHC I класса на клетках-мишенях и антигенпред-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ставляющих клетках.</w:t>
      </w:r>
    </w:p>
    <w:p w:rsidR="002E4D00" w:rsidRPr="002E4D00" w:rsidRDefault="002E4D00" w:rsidP="002E4D00">
      <w:pPr>
        <w:tabs>
          <w:tab w:val="left" w:pos="1094"/>
        </w:tabs>
        <w:spacing w:after="0" w:line="260" w:lineRule="exact"/>
        <w:ind w:right="761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CD16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маркер естественных киллеров, участвующий в антителозависимой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клеточно-опосредованной цитотоксичности. Низкоаффинный рецептор IgG.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ab/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CD19, CD20,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</w:t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CD21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— маркеры B-лимфоцитов, участвуют в их активации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и пролиферации.</w:t>
      </w:r>
    </w:p>
    <w:p w:rsidR="002E4D00" w:rsidRPr="002E4D00" w:rsidRDefault="002E4D00" w:rsidP="002E4D00">
      <w:pPr>
        <w:spacing w:before="16" w:after="0" w:line="241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CD25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— маркер активации Т- и В-лимфоцитов.</w:t>
      </w:r>
    </w:p>
    <w:p w:rsidR="002E4D00" w:rsidRPr="002E4D00" w:rsidRDefault="002E4D00" w:rsidP="002E4D00">
      <w:pPr>
        <w:spacing w:before="19" w:after="0" w:line="241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CD28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— костимулирующая молекула Т-лимфоцитов.</w:t>
      </w:r>
    </w:p>
    <w:p w:rsidR="002E4D00" w:rsidRPr="002E4D00" w:rsidRDefault="002E4D00" w:rsidP="002E4D00">
      <w:pPr>
        <w:spacing w:before="90" w:after="0" w:line="241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CD34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основной маркер гемопоэтических стволовых клеток.</w:t>
      </w:r>
    </w:p>
    <w:p w:rsidR="002E4D00" w:rsidRPr="002E4D00" w:rsidRDefault="002E4D00" w:rsidP="002E4D00">
      <w:pPr>
        <w:spacing w:before="4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7"/>
          <w:sz w:val="21"/>
          <w:szCs w:val="21"/>
          <w:lang w:eastAsia="ru-RU"/>
        </w:rPr>
        <w:t>CD40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— костимулирующая молекула антигенпредставляющих клеток и B-лим-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ru-RU"/>
        </w:rPr>
        <w:t>фоцитов.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CD95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(Fas/APO) — рецептор для Fas-лиганда (см. рис. 9.24). Является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цептором смерти — DR (Death Receptor), который содержит домен смерти DD (Death Domen).</w:t>
      </w:r>
    </w:p>
    <w:p w:rsidR="002E4D00" w:rsidRPr="002E4D00" w:rsidRDefault="002E4D00" w:rsidP="002E4D00">
      <w:pPr>
        <w:tabs>
          <w:tab w:val="left" w:pos="1215"/>
        </w:tabs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ru-RU"/>
        </w:rPr>
      </w:pPr>
    </w:p>
    <w:p w:rsidR="002E4D00" w:rsidRPr="002E4D00" w:rsidRDefault="002E4D00" w:rsidP="002E4D00">
      <w:pPr>
        <w:spacing w:before="10" w:after="0" w:line="260" w:lineRule="exact"/>
        <w:ind w:right="645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lastRenderedPageBreak/>
        <w:tab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Иммунная система состоит из центральных (первичных) и периферических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(вторичных)  органов. 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Центральные  органы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 иммунной  системы  включают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костный мозг и тимус, в которых происходят процессы антигеннезависимой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дифференцировки и созревания клеток иммунной системы (иммунопоэз). В них</w:t>
      </w:r>
    </w:p>
    <w:p w:rsidR="002E4D00" w:rsidRPr="002E4D00" w:rsidRDefault="002E4D00" w:rsidP="002E4D00">
      <w:pPr>
        <w:tabs>
          <w:tab w:val="left" w:pos="1094"/>
        </w:tabs>
        <w:spacing w:before="58" w:after="0" w:line="260" w:lineRule="exact"/>
        <w:ind w:right="761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лимфоциты дифференцируются в </w:t>
      </w: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>зрелые неиммунные лимфоциты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, так назы-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ваемые наивные (от англ. </w:t>
      </w:r>
      <w:r w:rsidRPr="002E4D0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ru-RU"/>
        </w:rPr>
        <w:t>naive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), или девственные (от англ. </w:t>
      </w:r>
      <w:r w:rsidRPr="002E4D0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ru-RU"/>
        </w:rPr>
        <w:t>virgine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),</w:t>
      </w:r>
      <w:r w:rsidRPr="002E4D0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лимфоциты.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ab/>
        <w:t>Периферические органы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иммунной системы представлены лимфатиче-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скими узлами, селезенкой, пейеровыми бляшками и другими лимфоидными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образованиями. В эту периферическую группу входят: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лимфоидная ткань, 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социированная с кожей</w:t>
      </w:r>
      <w:r w:rsidRPr="002E4D0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(Skin-Associated Lymphoid Tissue — SALT); лимфоид-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ная ткань, ассоциированная со слизистыми оболочками (Mucosa-Associated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Lymphoid Tissue — MALT) желудочно-кишечного, респираторного и мочеполо-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вого трактов. В них происходит окончательная (антигензависимая) дифферен-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цировка лимфоцитов, презентация антигена и эффекторная активность (имму-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ногенез Т- и В-лимфоцитов). Циркуляция клеток между органами иммунной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системы осуществляется посредством кровотока и лимфотока (рис. 9.2). Следу-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ет отметить, что как в центральных, так и в периферических органах иммунной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системы помимо лимфоцитов присутствуют вспомогательные клетки, к кото-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рым относятся эпителиальные клетки, антигенпредставляющие клетки (АПК),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 том числе макрофаги, дендритные клетки и др.</w:t>
      </w:r>
    </w:p>
    <w:p w:rsidR="002E4D00" w:rsidRPr="002E4D00" w:rsidRDefault="002E4D00" w:rsidP="002E4D00">
      <w:pPr>
        <w:spacing w:before="56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 xml:space="preserve">Костный мозг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состоит из стромы и собственно кроветворной ткани. Он яв-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ляется центральным органом иммунной системы, который участвует в кроветво-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рении (гемопоэзе) — процессе создания новых клеток крови. Выделяют две вет-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ви гемопоэза: миелопоэз и лимфопоэз. В результате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миелопоэза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 кроветворная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стволовая клетка костного мозга дифференцируется в моноциты, макрофаги,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нейтрофилы, тучные клетки, дендритные клетки и др.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ru-RU"/>
        </w:rPr>
        <w:t>Лимфопоэз</w:t>
      </w: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обеспечивает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образование субпопуляций Т-лимфоцитов (CD8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, CD4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и др.), В-лимфоцитов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(В1, В2) и NK (естественных киллеров). B-лимфоциты из костного мозга попа-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дают в лимфоидные органы, где под влиянием антигена превращаются в плаз-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матические клетки. Плазматические клетки возвращаются в красный костный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мозг, продуцируя антитела. Костный мозг в норме содержит большое количество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незрелых, недифференцированных клеток — стволовых клеток.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 xml:space="preserve">Тимус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(вилочковая железа) отвечает за созревание, селекцию и дифферен-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цировку тимоцитов (Т-лимфоцитов). В нем происходят основные процессы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тигеннезависимой дифференцировки Т-лимфоцитов (антигензависимая диф-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ференцировка этих клеток происходит в периферических органах иммунной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системы).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Тимус расположен за рукояткой грудины, имеющий двудольчатое строение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у человека. Орган покрыт капсулой, от которой в глубину отходят перемычки,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делящие его на дольки. У новорожденных масса тимуса составляет пример-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но 15 г, далее в детском и подростковом периодах продолжается рост тимуса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(масса может достигать 20-37 г). После 30 лет происходит инволюция тимуса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 в старческом возрасте ткань тимуса полностью замещается жировой и соеди-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нительной тканью. В ткани дольки тимуса различают кору (на периферии доль-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ки) и мозговое вещество. В коре расположены артериолы и кровеносные капил-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ляры, обеспечивающие гематотимусный барьер. Структурно кора разделена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наружный, субкапсулярный слой, глубокую кору и кортикомедуллярную зону.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Лимфатические узлы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локализуются в различных участках тела (в области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шеи, средостения, брыжейки, в подмышечной, в паховой области и др.) по ходу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лимфатических сосудов в местах их разветвления, по ходу кровеносных сосу-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дов. Они представляют собой овальные или бобовидные образования размером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от 0,2 до 5 мм. Увеличение размера лимфатических узлов свидетельствует об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патологических процессах.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Поверхность лимфатического узла покрыта капсулой, внутрь узла отходят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трабекулы (образованные соединительной тканью), которые делят орган на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дольки. Структурная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lastRenderedPageBreak/>
        <w:t>основа лимфатического узла представлена стромой (ре-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тикулярная соединительная ткань). Лимфатический узел включает корковое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вещество (ближе к поверхности), паракортикальную зону и мозговое вещество (ближе к центру органа) (рис. 9.3).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В зависимости от функциональных свойств в каждой дольке выделяют три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зоны: В-клеточную, Т-клеточную и центральную медуллярную зону, состо-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ящую из клеточных тяжей, которые содержат макрофаги и многочисленные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плазматические клетки. В-лимфоциты располагаются в первичных фоллику-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лах (мелкие фолликулы, содержащие неиммунные B-лимфоциты) корковой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зоны. Появление антигена в лимфатическом узле способствует формированию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герминативного центра (центра размножения, зародышевого центра), содержа-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щего пролиферирующие B-лимфоциты. Таким образом, первичный фолликул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становится вторичным фолликулом. На рис. 9.4 представлены процессы, проте-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кающие в лимфатическом узле.</w:t>
      </w:r>
    </w:p>
    <w:p w:rsidR="002E4D00" w:rsidRPr="002E4D00" w:rsidRDefault="002E4D00" w:rsidP="002E4D00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Пейеровы бляшки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имеют овальную или округлую форму и располагают-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ся в слизистой оболочке кишечника. Они имеют три основных составляющих: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эпителиальный купол, состоящий из эпителия, лишенного кишечных микро-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ворсинок и многочисленных М-клеток; лимфоидный фолликул с центром раз-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множения (герминативным центром), заполненным В-лимфоцитами; межфол-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ликулярная зона клеток, содержащая в основном T-лимфоциты и дендритные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клетки.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Антиген проникает в лимфоидную ткань с поверхности слизистых оболо-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чек через особые эпителиальные М-клетки, которые захватывают бактерии из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просвета кишечника и передают антигены макрофагам, незрелым дендритным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клеткам и лимфоцитам. Кроме того, М-клетки продуцируют цитокины, кото-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рые участвуют в активации Т-, В-лимфоцитов, а также дендритных клеток.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Пейеровы бляшки кишечника имеют огромное значение для формирования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иммунного ответа (для созревания Т- и В-лимфоцитов). Неадекватная стимуля-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ция пейеровых бляшек кишечника приводит к нарушению созревания Т-лимфо-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>цитов, что, в свою очередь, может стать причиной аллергических заболеваний.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val="az-Latn-AZ" w:eastAsia="ru-RU"/>
        </w:rPr>
      </w:pP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Селезенка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— лимфоидный орган овальной формы (10-15 см), покрытый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капсулой, состоящий из красной и белой пульпы. Выделяют иммунные и неим-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мунные функции селезенки (рис. 9.5). До рождения у плода в селезенке проис-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ходит гемопоэз. После рождения селезенка в основном обеспечивает развитие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адаптивного иммунного ответа, в частности гуморального иммунного ответа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(антителообразование). Селезенка может также депонировать тромбоциты,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эритроциты и гранулоциты.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val="az-Latn-AZ" w:eastAsia="ru-RU"/>
        </w:rPr>
        <w:t xml:space="preserve">  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val="az-Latn-AZ" w:eastAsia="ru-RU"/>
        </w:rPr>
      </w:pPr>
      <w:r w:rsidRPr="002E4D00">
        <w:rPr>
          <w:rFonts w:ascii="Arial" w:eastAsia="Times New Roman" w:hAnsi="Arial" w:cs="Arial"/>
          <w:b/>
          <w:color w:val="25237B"/>
          <w:spacing w:val="-7"/>
          <w:w w:val="92"/>
          <w:sz w:val="24"/>
          <w:szCs w:val="24"/>
          <w:lang w:eastAsia="ru-RU"/>
        </w:rPr>
        <w:t>Клеточный иммунный ответ. Т-лимфоциты</w:t>
      </w:r>
    </w:p>
    <w:p w:rsidR="002E4D00" w:rsidRPr="002E4D00" w:rsidRDefault="002E4D00" w:rsidP="002E4D00">
      <w:pPr>
        <w:spacing w:before="78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к основным субпопуляциям лимфоцитов (кле-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точным компонентам адаптивного иммунитета) относят Т- и В-лимфоциты.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T-лимфоциты, или T-клетки, получили свое название от слова «тимус» (вилоч-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ковая железа), где они созревают, по аналогии были названы и В-лимфоциты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(В-клетки), которые дифференцируются в бурсе Фабрициуса (</w:t>
      </w:r>
      <w:r w:rsidRPr="002E4D00">
        <w:rPr>
          <w:rFonts w:ascii="Arial Italic" w:eastAsia="Times New Roman" w:hAnsi="Arial Italic" w:cs="Arial Italic"/>
          <w:i/>
          <w:color w:val="221E20"/>
          <w:sz w:val="21"/>
          <w:szCs w:val="21"/>
          <w:lang w:eastAsia="ru-RU"/>
        </w:rPr>
        <w:t xml:space="preserve">Bursa Fabricius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у птиц). В разделе по клеточным компонентам адаптивного иммунитета речь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пойдет  в  основном  о  Т-лимфоцитах,  поскольку  некоторые  субпопуляции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Т-клеток обеспечивают клеточный ответ организма. В-лимфоциты будут рас-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сматриваться в разделе о гуморальных компонентах адаптивного иммунитета,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поскольку производные В-лимфоцитов — плазматические клетки — являются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основными продуцентами антител.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Т-лимфоциты в зависимости от корецепторных (вспомогательных) молекул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разделяют на две группы: Т-хелперы обозначаются как T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, или CD4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Т-лим-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фоциты (содержат на своей поверхности молекулу CD4), а цитотоксические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>Т-лимфоциты как ЦТЛ, или CD8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 xml:space="preserve"> Т-лимфоциты (содержат молекулу CD8).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Среди основных функций Т-хелперов можно выделить продукцию цитокинов,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lastRenderedPageBreak/>
        <w:t>которые регулируют иммунные процессы. Также за счет Т-хелперов происхо-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дит координация клеточного и гуморального адаптивного иммунитета.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Цитотоксические Т-лимфоциты (ЦТЛ) активируются антигеном и могут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приводить к уничтожению вирусинфицированной или опухолевой клетки и др.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Соотношение Т-хелперов (CD4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Т-лимфоциты) и ЦТЛ (CD8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Т-лимфоциты)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 крови составляет 2:1. При патологии данное соотношение может сдвигаться, к примеру при инфекции, вызванной вирусом иммунодефицита человека, пре-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обладают CD8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Т-лимфоциты</w:t>
      </w:r>
    </w:p>
    <w:p w:rsidR="002E4D00" w:rsidRPr="002E4D00" w:rsidRDefault="002E4D00" w:rsidP="002E4D00">
      <w:pPr>
        <w:tabs>
          <w:tab w:val="left" w:pos="1207"/>
        </w:tabs>
        <w:spacing w:before="56" w:after="0" w:line="260" w:lineRule="exact"/>
        <w:ind w:right="648"/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 xml:space="preserve">Т-клеточный рецептор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(TCR — Т-cell receptor). Основная отличительная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черта Т-лимфоцитов — наличие на цитоплазматической мембране TCR, ко-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торый состоит из двух форм антигенсвязывающих полипептидных цепей (ге-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теродимеров DE или JG), молекулы CD3 (состоит из HJ- и HG-цепей) и ]-цепи,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 которых передается сигнал внутрь клетки (рис. 9.20). Соответственно разли-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чают DE-T-лимфоциты (95% T-лимфоцитов) иJG-T-лимфоциты (5% T-лимфо-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цитов). Гетеродимеры DE и JG участвуют в связывании антигена. Они, так же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как молекулы иммуноглобулинов, имеют вариабельные (V) и константные (C)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val="az-Latn-AZ"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домены. TCR, подобно антителам, кодируется несколькими наборами генов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(VDJ-рекомбинации) в процессе дифференциации T-лимфоцитов (см. ниже).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При взаимодействии этого комплекса с молекулами MHC участвуют ко-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рецепторные молекулы: CD4 — при взаимодействии Т-хелпера (T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) с MHC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II класса или CD8 — при взаимодействии ЦТЛ с MHC I класса.</w:t>
      </w:r>
    </w:p>
    <w:p w:rsidR="002E4D00" w:rsidRPr="002E4D00" w:rsidRDefault="002E4D00" w:rsidP="002E4D00">
      <w:pPr>
        <w:spacing w:before="7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Дифференцировка Т-лимфоцитов.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Т-лимфоциты дифференцируются из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общего лимфоидного предшественника и мигрируют из костного мозга в тимус,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где они называются </w:t>
      </w:r>
      <w:r w:rsidRPr="002E4D0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ru-RU"/>
        </w:rPr>
        <w:t>тимоцитами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. Здесь происходят их пролиферация и генети-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ческие перестройки из большого набора зародышевых генов путем их перегруп-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пировки. Сначала перегруппировываются E-, а потом D-цепи TCR.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Дифференцировку Т-лимфоцитов подразделяют на антигеннезависимую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и антигензависимую. В тимусе происходят основные процессы антигеннезави-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симой дифференцировки Т-лимфоцитов. Антигензависимая дифференцировка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Т-лимфоцитов происходит в периферических органах иммунной системы.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 ходе дифференцировки в тимусе Т-лимфоциты созревают и мигрируют из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кортикальной зоны в медуллярную, при этом маркерный состав меняется, снача-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ла появляются двойные негативные клетки (CD4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CD8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), у которых отсутствуют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молекулы CD4 и CD8, далее — двойные позитивные клетки (CD4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CD8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), а при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>выходе из тимуса — одинарные позитивные Т-лимфоциты (CD4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>CD8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 xml:space="preserve"> или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CD8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). Один из важнейших процессов, происходящих в тимусе, — диф-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ференцировка Т-клеток и формирование CD4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и CD8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Т-лимфоцитов, которые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при выходе на периферию способны распознавать антиген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val="az-Latn-AZ" w:eastAsia="ru-RU"/>
        </w:rPr>
        <w:t xml:space="preserve"> </w:t>
      </w:r>
      <w:r w:rsidRPr="002E4D00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ru-RU"/>
        </w:rPr>
        <w:t xml:space="preserve">Субпопуляции T-лимфоцитов. 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>T-хелперы (T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 от </w:t>
      </w:r>
      <w:r w:rsidRPr="002E4D00">
        <w:rPr>
          <w:rFonts w:ascii="Arial Italic" w:eastAsia="Times New Roman" w:hAnsi="Arial Italic" w:cs="Arial Italic"/>
          <w:i/>
          <w:color w:val="221E20"/>
          <w:w w:val="101"/>
          <w:sz w:val="21"/>
          <w:szCs w:val="21"/>
          <w:lang w:eastAsia="ru-RU"/>
        </w:rPr>
        <w:t>helper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 — помощник) 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имеют T-клеточный рецептор (TCR) и корецептор CD4, которые участвуют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в распознавании комплекса антигенный пептид + MHC II класса антигенпред-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ставляющих клеток (рис. 9.22). Функция Т-хелперов — продукция цитокинов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 результате взаимодействия с антигенпредставляющей клеткой. Выброс цито-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кинов приводит к активации всех окружающих клеток.</w:t>
      </w:r>
    </w:p>
    <w:p w:rsidR="002E4D00" w:rsidRPr="002E4D00" w:rsidRDefault="002E4D00" w:rsidP="002E4D00">
      <w:pPr>
        <w:tabs>
          <w:tab w:val="left" w:pos="1207"/>
        </w:tabs>
        <w:spacing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ru-RU"/>
        </w:rPr>
        <w:t>Наивные T-хелперы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, или нулевые (T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0), под действием различных факторов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дифференцируются на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1,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2, фолликулярные Т-хелперы (Т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FH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),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17 и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color w:val="221E20"/>
          <w:sz w:val="21"/>
          <w:szCs w:val="21"/>
          <w:lang w:eastAsia="ru-RU"/>
        </w:rPr>
        <w:tab/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T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1-лимфоциты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 отвечают за стимуляцию клеточного иммунитета; участву-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ют в иммунном воспалении по типу ГЗТ, продуцируя IFN-J и активируя макро-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фаги. T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1-ответ стимулируется внутриклеточными возбудителями (вирусами,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микобактериями, некоторыми грибами и простейшими). Он усиливается под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влиянием IL-12, выделяемого макрофагами, и IFN-J, продуцируемого NK-клет-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ками.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1-лимфоциты продуцируют так называемые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1-цитокины, включая IL-2, IFN-J и ФНО-E.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T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2-лимфоциты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отвечают за развитие гуморального иммунитета, стиму-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лируя антителообразование В-лимфоцитами.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2-ответ стимулируется вне-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lastRenderedPageBreak/>
        <w:t xml:space="preserve">клеточными бактериями и паразитами. Он усиливается под влиянием IL-4.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T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2-лимфоциты продуцируют так называемые T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2-цитокины, включая IL-4,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IL-5, IL-6, IL-10 и IL-13. T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1 и T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2 оказывают друг на друга супрессирующее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действие: T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1, продуцируя IFN-J, угнетает T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2, а последний, образуя IL-4, угне-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тает T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1 (рис. 9.23).</w:t>
      </w:r>
    </w:p>
    <w:p w:rsidR="002E4D00" w:rsidRPr="002E4D00" w:rsidRDefault="002E4D00" w:rsidP="002E4D00">
      <w:pPr>
        <w:spacing w:before="110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T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-лимфоциты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могут угнетать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1 и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2 и другие клетки, участвуя в нега-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тивной регуляции иммунного ответа (см. ниже — «Регуляторные T-лимфоциты»).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color w:val="221E20"/>
          <w:sz w:val="21"/>
          <w:szCs w:val="21"/>
          <w:lang w:eastAsia="ru-RU"/>
        </w:rPr>
        <w:tab/>
      </w: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ru-RU"/>
        </w:rPr>
        <w:t>T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6"/>
          <w:sz w:val="21"/>
          <w:szCs w:val="21"/>
          <w:lang w:eastAsia="ru-RU"/>
        </w:rPr>
        <w:t>17-лимфоциты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 продуцируют в основном IL-17 (см. рис. 9.23), поэтому они известны как T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17-лимфоциты. Эти мощные воспалительные клетки продуциру-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ют IL-17, IL-6, IL-21, IL-22 и ФНО-D, участвуя в защите против внеклеточных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бактерий, активируя, привлекая нейтрофилы. Они направляют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1-лимфоциты к месту размножения внутриклеточных бактерий, что сопровождается воспале-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нием. Они также активно участвуют в аутоиммунных нарушениях, например при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псориазе, способствуя гиперпролиферации кератиноцитов.</w:t>
      </w:r>
    </w:p>
    <w:p w:rsidR="002E4D00" w:rsidRPr="002E4D00" w:rsidRDefault="002E4D00" w:rsidP="002E4D00">
      <w:pPr>
        <w:tabs>
          <w:tab w:val="left" w:pos="1094"/>
        </w:tabs>
        <w:spacing w:after="0" w:line="260" w:lineRule="exact"/>
        <w:ind w:right="761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 xml:space="preserve">Регуляторные T-лимфоциты </w:t>
      </w:r>
      <w:r w:rsidRPr="002E4D0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ru-RU"/>
        </w:rPr>
        <w:t>(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T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 Bold" w:eastAsia="Times New Roman" w:hAnsi="Arial Bold" w:cs="Arial Bold"/>
          <w:color w:val="221E20"/>
          <w:spacing w:val="-5"/>
          <w:sz w:val="21"/>
          <w:szCs w:val="21"/>
          <w:lang w:eastAsia="ru-RU"/>
        </w:rPr>
        <w:t xml:space="preserve">)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играют важную роль в негативной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гуляции иммунного ответа, используя несколько механизмов для подавления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активации и пролиферации T-лимфоцитов. T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-лимфоциты модулируют функ-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ции АПК, ингибируя их созревание и блокируя экспрессию на поверхности кле-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ток молекул MHC и костимулирующих молекул (CD80 и CD86), ослабляя та-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ким образом взаимодействия между АПК и T-лимфоцитами. T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-лимфоциты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могут оказывать цитотоксические эффекты на мишени (на T-лимфоциты и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АПК) через секрецию гранзимов и перфоринов, а также подавляют активацию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и пролиферацию T-лимфоцитов через секрецию ингибирующих цитокинов, 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пример ТФР-E, интерлейкинов (IL-10 и IL-35).</w:t>
      </w: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Супрессорные функции регу-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ляторных T-лимфоцитов обеспечиваются также поверхностной супрессорной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молекулой CTLA-4 (cytotoxite T-lymphocyte-associated antigen 4)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val="az-Latn-AZ"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Различают  естественные  регуляторные  T-лимфоциты  и  индуцируемые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(адаптивные) регуляторные T-лимфоциты — Tr1-лимфоциты и др.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Italic" w:eastAsia="Times New Roman" w:hAnsi="Arial Italic" w:cs="Arial Italic"/>
          <w:color w:val="221E20"/>
          <w:sz w:val="21"/>
          <w:szCs w:val="21"/>
          <w:lang w:eastAsia="ru-RU"/>
        </w:rPr>
        <w:tab/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>Естественные регуляторные T-лимфоциты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nT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-клетки (Natural regu-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latory T-cells) экспрессируют на своей поверхности молекулы CD25, а вну-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три содержат большое количество белка FOXP3 (forkhead box P3 — репрес-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сор транскрипции), обеспечивающего основные супрессорные свойства. Эти клетки стали обозначать как Foxp3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T-лимфоциты, или CD4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CD25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Foxp3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</w:p>
    <w:p w:rsidR="002E4D00" w:rsidRPr="002E4D00" w:rsidRDefault="002E4D00" w:rsidP="002E4D00">
      <w:pPr>
        <w:spacing w:before="110" w:after="0" w:line="20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T</w:t>
      </w:r>
      <w:r w:rsidRPr="002E4D00">
        <w:rPr>
          <w:rFonts w:ascii="Arial" w:eastAsia="Times New Roman" w:hAnsi="Arial" w:cs="Arial"/>
          <w:color w:val="221E20"/>
          <w:sz w:val="14"/>
          <w:szCs w:val="14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z w:val="31"/>
          <w:szCs w:val="31"/>
          <w:vertAlign w:val="superscript"/>
          <w:lang w:eastAsia="ru-RU"/>
        </w:rPr>
        <w:t>лимфоциты, т.е. CD4</w:t>
      </w:r>
      <w:r w:rsidRPr="002E4D00">
        <w:rPr>
          <w:rFonts w:ascii="Arial" w:eastAsia="Times New Roman" w:hAnsi="Arial" w:cs="Arial"/>
          <w:color w:val="221E20"/>
          <w:sz w:val="14"/>
          <w:szCs w:val="14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</w:t>
      </w:r>
      <w:r w:rsidRPr="002E4D00">
        <w:rPr>
          <w:rFonts w:ascii="Arial" w:eastAsia="Times New Roman" w:hAnsi="Arial" w:cs="Arial"/>
          <w:color w:val="221E20"/>
          <w:sz w:val="31"/>
          <w:szCs w:val="31"/>
          <w:vertAlign w:val="superscript"/>
          <w:lang w:eastAsia="ru-RU"/>
        </w:rPr>
        <w:t>D25</w:t>
      </w:r>
      <w:r w:rsidRPr="002E4D00">
        <w:rPr>
          <w:rFonts w:ascii="Arial" w:eastAsia="Times New Roman" w:hAnsi="Arial" w:cs="Arial"/>
          <w:color w:val="221E20"/>
          <w:sz w:val="14"/>
          <w:szCs w:val="14"/>
          <w:lang w:eastAsia="ru-RU"/>
        </w:rPr>
        <w:t>+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z w:val="31"/>
          <w:szCs w:val="31"/>
          <w:vertAlign w:val="superscript"/>
          <w:lang w:eastAsia="ru-RU"/>
        </w:rPr>
        <w:t xml:space="preserve">лимфоциты с высоким уровнем экспрессии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CD25 (СD4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CD25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hi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-клетки). В норме эти клетки составляют до 10% лимфоци-</w:t>
      </w:r>
    </w:p>
    <w:p w:rsidR="002E4D00" w:rsidRPr="002E4D00" w:rsidRDefault="002E4D00" w:rsidP="002E4D00">
      <w:pPr>
        <w:spacing w:before="11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тов периферической крови. Они синтезируют супрессорные цитокины IL-10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и ТФР-E, а подавление ими T-клеточного ответа осуществляется при контакте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 клетками независимо от продукции цитокинов. Естественные T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-лимфоци-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ты направлены против аутоспецифических Т-лимфоцитов для поддержания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иммунологической толерантности к собственным антигенам и предотвращения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аутоагрессии. Кроме того, они подавляют функции других клеток (ДК, моно-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цитов/макрофагов, NK, JG-Т-лимфоцитов, В-лимфоцитов), что поддерживает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периферическую толерантность.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Italic" w:eastAsia="Times New Roman" w:hAnsi="Arial Italic" w:cs="Arial Italic"/>
          <w:i/>
          <w:color w:val="221E20"/>
          <w:spacing w:val="-6"/>
          <w:sz w:val="21"/>
          <w:szCs w:val="21"/>
          <w:lang w:eastAsia="ru-RU"/>
        </w:rPr>
        <w:t>Индуцируемые регуляторные T-лимфоциты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 образуются при участии антиге-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на на периферии от наивных CD4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CD25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или CD8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CD25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T-лимфоцитов под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влиянием полузрелых дендритных клеток, IL-10, ТФР-E и, возможно, IFN-D.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Полузрелые дендритные клетки имеют промежуточный фенотип с низкими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уровнями экспрессии CD40 и продукции IL-12, но с высоким уровнем секре-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ции IL-10. Индуцибельная популяция регуляторных T-лимфоцитов включает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различные подтипы CD4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T-лимфоцитов (индуцированные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Reg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—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R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1 и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R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2;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последние обозначались ранее как T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3).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ru-RU"/>
        </w:rPr>
        <w:t>Цитотоксические T-лимфоциты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(ЦТЛ) имеют T-клеточный рецептор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2"/>
          <w:sz w:val="21"/>
          <w:szCs w:val="21"/>
          <w:lang w:eastAsia="ru-RU"/>
        </w:rPr>
        <w:t xml:space="preserve">(TCR) и корецептор CD8, которые участвуют в распознавании комплекса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3"/>
          <w:sz w:val="21"/>
          <w:szCs w:val="21"/>
          <w:lang w:eastAsia="ru-RU"/>
        </w:rPr>
        <w:t>антигенный пептид+MHC I класса (рис. 9.24) на клетке-мишени. Распоз-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навание антигена-пептида усиливается дополнительным сигналом в виде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lastRenderedPageBreak/>
        <w:t>IL-2 от T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1-лимфоцита, что вызывает пролиферацию ЦТЛ с образованием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антигенспецифического клона</w:t>
      </w:r>
      <w:r w:rsidRPr="002E4D00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цитотоксических T-лимфоцитов. Далее ЦТЛ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выбрасывают из гранул цитотоксические белки перфорины и гранзимы (се-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риновые протеазы). Перфорины, встраиваясь в мембрану клетки-мишени,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образуют поры, которые способствуют проникновению гранзимов. Гранзи-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мы запускают процесс апоптоза клетки-мишени.</w:t>
      </w: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Клетка-мишень, имеющая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Fas-рецептор (CD95, содержит домен смерти), направляется на апоптоз в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зультате взаимодействия с Fas-лигандом (FasL) цитотоксического T-лимфо-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цита (см. рис. 9.24).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>NKT-лимфоциты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,</w:t>
      </w: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 xml:space="preserve"> или NKT-клетки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(естественные киллерные T-клетки,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2"/>
          <w:sz w:val="21"/>
          <w:szCs w:val="21"/>
          <w:lang w:eastAsia="ru-RU"/>
        </w:rPr>
        <w:t xml:space="preserve">natural killer T-cells) рассматривают как высококонсервативную отдельную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субпопуляцию Т-лимфоцитов, которые экспрессируют особый Т-клеточный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рецептор. Одна из основных функций NKT-клеток — цитотоксичность, опосре-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дованная через рецепторы. В основном NKT-клетки локализуются в тимусе, се-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лезенке, печени, костном мозге. NKT-клетки могут мигрировать в зону воспале-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ния. Среди функций NKT-клеток можно выделить секрецию IFN-J (индукция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цитотоксичности), активацию неспецифической цитотоксичности NK-клеток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и макрофагов. Подобно естественным киллерам, NKT-клетки могут оказывать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неспецифическое цитотоксическое действие на опухолевые и инфицированные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вирусами клетки. Активация NKT-клеток происходит через такие же KIR-ре-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цепторы, что и у естественных киллеров. NKT-клетки являются регулятор-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ными клетками, стимулируя или подавляя отдельные звенья адаптивного 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мунного ответа; с помощью IFN-J, IL-4 и IL-13 они влияют на баланс T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1/T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2.</w:t>
      </w:r>
    </w:p>
    <w:p w:rsidR="002E4D00" w:rsidRPr="002E4D00" w:rsidRDefault="002E4D00" w:rsidP="002E4D00">
      <w:pPr>
        <w:tabs>
          <w:tab w:val="left" w:pos="990"/>
        </w:tabs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" w:eastAsia="Times New Roman" w:hAnsi="Arial" w:cs="Arial"/>
          <w:b/>
          <w:color w:val="25237B"/>
          <w:spacing w:val="-7"/>
          <w:w w:val="93"/>
          <w:sz w:val="24"/>
          <w:szCs w:val="24"/>
          <w:lang w:eastAsia="ru-RU"/>
        </w:rPr>
        <w:t>. Гуморальный иммунный ответ (антителообразование)</w:t>
      </w:r>
    </w:p>
    <w:p w:rsidR="002E4D00" w:rsidRPr="002E4D00" w:rsidRDefault="002E4D00" w:rsidP="002E4D00">
      <w:pPr>
        <w:spacing w:before="7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val="az-Latn-AZ" w:eastAsia="ru-RU"/>
        </w:rPr>
        <w:t xml:space="preserve"> </w:t>
      </w:r>
      <w:r w:rsidRPr="002E4D00">
        <w:rPr>
          <w:rFonts w:ascii="Calibri" w:eastAsia="Times New Roman" w:hAnsi="Calibri" w:cs="Times New Roman"/>
          <w:sz w:val="12"/>
          <w:szCs w:val="12"/>
          <w:lang w:val="az-Latn-AZ" w:eastAsia="ru-RU"/>
        </w:rPr>
        <w:tab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Основой гуморального (от лат. </w:t>
      </w:r>
      <w:r w:rsidRPr="002E4D00">
        <w:rPr>
          <w:rFonts w:ascii="Arial Italic" w:eastAsia="Times New Roman" w:hAnsi="Arial Italic" w:cs="Arial Italic"/>
          <w:i/>
          <w:color w:val="221E20"/>
          <w:spacing w:val="2"/>
          <w:sz w:val="21"/>
          <w:szCs w:val="21"/>
          <w:lang w:eastAsia="ru-RU"/>
        </w:rPr>
        <w:t>humor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— жидкость) адаптивного иммунного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ответа служит активация B-лимфоцитов и их дифференцировка в антитело-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образующие плазматические клетки — плазмоциты. B-лимфоцит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играет роль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антигенпредставляющей и антителообразующей клетки.</w:t>
      </w:r>
    </w:p>
    <w:p w:rsidR="002E4D00" w:rsidRPr="002E4D00" w:rsidRDefault="002E4D00" w:rsidP="002E4D00">
      <w:pPr>
        <w:spacing w:before="186" w:after="0" w:line="253" w:lineRule="exact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5237B"/>
          <w:spacing w:val="-7"/>
          <w:w w:val="94"/>
          <w:lang w:eastAsia="ru-RU"/>
        </w:rPr>
        <w:t>9.3.2.2.1. Субпопуляции В-лимфоцитов</w:t>
      </w:r>
    </w:p>
    <w:p w:rsidR="002E4D00" w:rsidRPr="002E4D00" w:rsidRDefault="002E4D00" w:rsidP="002E4D00">
      <w:pPr>
        <w:spacing w:before="82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Основной функцией В-лимфоцитов (плазматических клеток) является выра-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ботка иммуноглобулиновых молекул — антител. На поверхности В-лимфоцитов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присутствует В-клеточный рецептор (В-cell receptor — BCR), представлен-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4"/>
          <w:sz w:val="21"/>
          <w:szCs w:val="21"/>
          <w:lang w:eastAsia="ru-RU"/>
        </w:rPr>
        <w:t xml:space="preserve">ный комплексом мономера иммуноглобулина M (IgM) и молекул CD79a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(IgD) и CD79b (IgE), с которых происходит передача сигнала внутрь клетки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(рис. 9.25). В отличие от TCR BCR может распознавать антигены в нативном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(неизмененном) состоянии.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Дифференцировка В-лимфоцитов, так же как и Т-лимфоцитов, проходит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в две стадии: антигеннезависимая стадия, которая проходит в костном мозге,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 антигензависимая — в периферических лимфоидных органах. В костном моз-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ге происходит дифференцировка В-лимфоцитов по схеме: стволовая клетка o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про-В-клетка o пре-В-клетка o незрелая В-клетка o зрелый наивный В-лим-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фоцит, выходящий из костного мозга. Важные процессы, которые протекают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 костном мозге, — формирование В-клеточного рецептора, а также негативная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и позитивная селекция (элиминация аутореактивных клонов, т.е. удаляются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клоны В-лимфоцитов, связавшие белки собственных тканей). Созревшие наи-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вные В-лимфоциты покидают костный мозг (см. рис. 9.21) и рециркулируют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по периферическим лимфоидным органам. При антигензависимой дифферен-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цировке происходит пролиферация и дифференцировка В-лимфоцитов в плаз-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матические клетки (плазмоциты). Встречая антиген, В-лимфоциты исполня-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ют роль антигенпредставляющей клетки, взаимодействующей с T-хелпером.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В-лимфоциты получают антиген при его рецептор-опосредованном поглоще-</w:t>
      </w:r>
    </w:p>
    <w:p w:rsidR="002E4D00" w:rsidRPr="002E4D00" w:rsidRDefault="002E4D00" w:rsidP="002E4D00">
      <w:pPr>
        <w:spacing w:before="112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нии или от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фолликулярных дендритных клеток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, несущих иммунные ком-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плексы антиген-антитело-комплемент (C3d).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lastRenderedPageBreak/>
        <w:t>B-лимфоцит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играет роль антигенпредставляющей и антителообразующей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клетки: BCR распознает антиген, а клетка поглощает его (рис. 9.26). После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встраивания поглощенного антигена в MHC II класса B-лимфоцит выставляет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образовавшийся комплекс на поверхность и представляет его наивному T-хел-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перу (T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0) — предшественнику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2.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2 взаимодействует своим рецептором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(TCR) и корецептором CD4 с комплексом антиген/MHC II класса B-лимфо-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цита. Кроме этого комплекса на поверхности T- и B-лимфоцитов взаимодей-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ствуют дополнительные пары молекул, необходимые для взаимной активации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(CD40+CD40L, CD80/86+CD28 и молекулы адгезии). Так, T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2-хелперы экс-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прессируют CD40-лиганд (CD40L). Последний связывается с CD40 на B-лим-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фоците, и клетки активируются образовавшимся комплексом CD40+CD40L.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Этот процесс важен для переключения синтеза иммуноглобулинов на другие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изотипы (классы). Происходит пролиферация B-лимфоцитов. Под влиянием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интерлейкинов (IL-4, 5, 6, 10 и др.), образуемых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2, происходит переключе-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ние иммуноглобулиновых генов B-лимфоцитов, которые синтезируют иммуно-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глобулины различных классов. Ростовыми факторами для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2 являются IL-2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и IL-4. В продукции IgG1 и IgG3 участвуют цитокины, продуцируемые T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1.</w:t>
      </w:r>
    </w:p>
    <w:p w:rsidR="002E4D00" w:rsidRPr="002E4D00" w:rsidRDefault="002E4D00" w:rsidP="002E4D00">
      <w:pPr>
        <w:spacing w:before="127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В-лимфоциты могут активироваться и без T-хелперов (Т-независимая акти-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вация); секретируемые иммуноглобулины относятся в основном к IgM. Т-не-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зависимые антигены имеют множественные повторяющиеся эпитопы. Они на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val="az-Latn-AZ"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прямую активируют В-лимфоциты в результате перекрестного связывания их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рецепторов.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B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-лимфоциты и B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vertAlign w:val="subscript"/>
          <w:lang w:eastAsia="ru-RU"/>
        </w:rPr>
        <w:t>MZ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-лимфоциты.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Указанная схема (см.  рис. 9.26) харак-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терна для главной популяции B-лимфоцитов, обозначаемых как B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-лимфоциты.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Другая популяция B-лимфоцитов, обозначаемая B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, продуцирует нормальные,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или естественные, антитела (в основном IgM) и располагается в перитонеаль-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ной и плевральной полостях (небольшое количество их находится в селезенке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 лимфатических узлах). Она представлена двумя разновидностями: B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1a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(CD5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и B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1b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(CD5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).</w:t>
      </w:r>
    </w:p>
    <w:p w:rsidR="002E4D00" w:rsidRPr="002E4D00" w:rsidRDefault="002E4D00" w:rsidP="002E4D00">
      <w:pPr>
        <w:spacing w:after="0" w:line="240" w:lineRule="exact"/>
        <w:rPr>
          <w:rFonts w:ascii="Calibri" w:eastAsia="Times New Roman" w:hAnsi="Calibri" w:cs="Times New Roman"/>
          <w:sz w:val="12"/>
          <w:szCs w:val="12"/>
          <w:lang w:val="az-Latn-AZ"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B-лимфоциты маргинальных зон периартериальных муфт селезенки полу-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чили название 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B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vertAlign w:val="subscript"/>
          <w:lang w:eastAsia="ru-RU"/>
        </w:rPr>
        <w:t>MZ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>-лимфоцитов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. Они продуцируют антитела как против про-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дуктов распада клеток организма, так и против микробных антигенов. B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bscript"/>
          <w:lang w:eastAsia="ru-RU"/>
        </w:rPr>
        <w:t>MZ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-лим-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фоциты  быстро  (через  сутки)  запускают  синтез  перекрестно  реагирующих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противомикробных IgM. Пусковым моментом их активации является взаимо-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действие антигенов (в том числе микробов-комменсалов кишечника) с сигналь-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ными рецепторами (TLR), но не с BCR</w:t>
      </w:r>
    </w:p>
    <w:p w:rsidR="002E4D00" w:rsidRPr="002E4D00" w:rsidRDefault="002E4D00" w:rsidP="002E4D00">
      <w:pPr>
        <w:spacing w:before="2" w:after="0" w:line="260" w:lineRule="exact"/>
        <w:ind w:right="1044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>Иммуноглобулины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 (Ig, Immunoglobulin) — антитела, продуцируемые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B-лимфоцитами (плазматическими клетками) и состоящие из пяти клас-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сов молекул: IgG, IgM, IgE, IgA, IgD.</w:t>
      </w:r>
    </w:p>
    <w:p w:rsidR="002E4D00" w:rsidRPr="002E4D00" w:rsidRDefault="002E4D00" w:rsidP="002E4D00">
      <w:pPr>
        <w:tabs>
          <w:tab w:val="left" w:pos="1207"/>
        </w:tabs>
        <w:spacing w:before="56"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Классификация иммуноглобулинов основана на химическом и структурном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отличии. Они состоят из мономеров, димеров, тримеров или пентамеров.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  <w:t xml:space="preserve">Мономеры иммуноглобулинов состоят из двух пар полипептидных цепей: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двух идентичных тяжелых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H-цепей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(от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eavy chains) с высокой молекулярной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массой и двух идентичных легких </w:t>
      </w: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>L-цепей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(от </w:t>
      </w: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>l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ight chains) с низкой молеку-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лярной массой, связанных дисульфидной связью (рис. 9.27). Эти цепи образуют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Y-подобную структуру и имеют константные (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С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) и вариабельные (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V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) участки,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или 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домены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компактные вторичные структуры, скрепленные дисульфидной связью. V-домены входят в антигенраспознающий центр антитела.</w:t>
      </w:r>
    </w:p>
    <w:p w:rsidR="002E4D00" w:rsidRPr="002E4D00" w:rsidRDefault="002E4D00" w:rsidP="002E4D00">
      <w:pPr>
        <w:spacing w:before="69" w:after="0" w:line="260" w:lineRule="exact"/>
        <w:ind w:right="649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val="az-Latn-AZ" w:eastAsia="ru-RU"/>
        </w:rPr>
        <w:t xml:space="preserve"> </w:t>
      </w:r>
      <w:r w:rsidRPr="002E4D00">
        <w:rPr>
          <w:rFonts w:ascii="Calibri" w:eastAsia="Times New Roman" w:hAnsi="Calibri" w:cs="Times New Roman"/>
          <w:sz w:val="12"/>
          <w:szCs w:val="12"/>
          <w:lang w:val="az-Latn-AZ" w:eastAsia="ru-RU"/>
        </w:rPr>
        <w:tab/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Легкие L-цепи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(каппа — N или лямбда — O) одинаковые у всех классов 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муноглобулинов; содержат около 200 аминокислотных остатков, а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 xml:space="preserve">тяжелые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H-цепи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разные (J, μ, D, G, H); содержат около 550 аминокислотных остатков.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По типу тяжелой цепи различают пять классов (изотипов) иммуноглобулинов</w:t>
      </w:r>
    </w:p>
    <w:p w:rsidR="002E4D00" w:rsidRPr="002E4D00" w:rsidRDefault="002E4D00" w:rsidP="002E4D00">
      <w:pPr>
        <w:spacing w:after="0" w:line="260" w:lineRule="exact"/>
        <w:ind w:right="649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(Ig): IgG, IgM, IgA, IgD, IgE (рис. 9.28). Мономеры, образующие IgM и IgA, свя-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заны друг с другом 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J-цепью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(англ. 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>joint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связь). Все иммуноглобулины имеют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углеводные (олигосахаридные) цепочки, т.е. они являются гликопротеинами.</w:t>
      </w:r>
    </w:p>
    <w:p w:rsidR="002E4D00" w:rsidRPr="002E4D00" w:rsidRDefault="002E4D00" w:rsidP="002E4D00">
      <w:pPr>
        <w:spacing w:after="0" w:line="260" w:lineRule="exact"/>
        <w:ind w:right="649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lastRenderedPageBreak/>
        <w:t>Папаин расщепляет молекулу иммуноглобулина на два одинаковых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тигенсвязывающих  фрагмента: </w:t>
      </w:r>
      <w:r w:rsidRPr="002E4D00">
        <w:rPr>
          <w:rFonts w:ascii="Arial Bold" w:eastAsia="Times New Roman" w:hAnsi="Arial Bold" w:cs="Arial Bold"/>
          <w:color w:val="221E20"/>
          <w:spacing w:val="-2"/>
          <w:sz w:val="21"/>
          <w:szCs w:val="21"/>
          <w:lang w:eastAsia="ru-RU"/>
        </w:rPr>
        <w:t xml:space="preserve"> Fab-фрагмент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 (антигенсвязывающий  фраг-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мент,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F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ragment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a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ntigen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b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inding) и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Fc-фрагмент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способный к кристаллизации (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F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ragment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c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ristallizable):</w:t>
      </w:r>
    </w:p>
    <w:p w:rsidR="002E4D00" w:rsidRPr="002E4D00" w:rsidRDefault="002E4D00" w:rsidP="002E4D00">
      <w:pPr>
        <w:tabs>
          <w:tab w:val="left" w:pos="1350"/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x  Fab-фрагмент имеет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очень изменчивый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 xml:space="preserve"> антигенсвязывающий участок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(активный центр антител в вариабельном V-домене), образованный гипер-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вариабельными участками* H- и L-цепей, которые связывают эпитопы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тигена. Это позволяет иммунной системе распознавать самые разнообраз-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ные антигены;</w:t>
      </w:r>
    </w:p>
    <w:p w:rsidR="002E4D00" w:rsidRPr="002E4D00" w:rsidRDefault="002E4D00" w:rsidP="002E4D00">
      <w:pPr>
        <w:tabs>
          <w:tab w:val="left" w:pos="1350"/>
          <w:tab w:val="left" w:pos="1350"/>
          <w:tab w:val="left" w:pos="1350"/>
        </w:tabs>
        <w:spacing w:after="0" w:line="260" w:lineRule="exact"/>
        <w:ind w:right="761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x  Fc-фрагмент связывает комплемент (при образовании комплекса анти-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ген-антитело), взаимодействует с Fc-рецепторами мембран клеток, с ком-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понентами комплемента, а также участвует в переносе IgG через плаценту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(плацентарный иммунитет).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Компактные вторичные структуры, структуры антител, скрепленные ди-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сульфидной связью, называются 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доменами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. Так, в IgG различают вариабель-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>ные V-домены легких (</w:t>
      </w:r>
      <w:r w:rsidRPr="002E4D00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ru-RU"/>
        </w:rPr>
        <w:t>V</w:t>
      </w:r>
      <w:r w:rsidRPr="002E4D00">
        <w:rPr>
          <w:rFonts w:ascii="Arial Bold" w:eastAsia="Times New Roman" w:hAnsi="Arial Bold" w:cs="Arial Bold"/>
          <w:color w:val="221E20"/>
          <w:w w:val="101"/>
          <w:sz w:val="21"/>
          <w:szCs w:val="21"/>
          <w:vertAlign w:val="subscript"/>
          <w:lang w:eastAsia="ru-RU"/>
        </w:rPr>
        <w:t>L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>) и тяжелых (</w:t>
      </w:r>
      <w:r w:rsidRPr="002E4D00">
        <w:rPr>
          <w:rFonts w:ascii="Arial Bold" w:eastAsia="Times New Roman" w:hAnsi="Arial Bold" w:cs="Arial Bold"/>
          <w:color w:val="221E20"/>
          <w:w w:val="101"/>
          <w:sz w:val="21"/>
          <w:szCs w:val="21"/>
          <w:lang w:eastAsia="ru-RU"/>
        </w:rPr>
        <w:t>V</w:t>
      </w:r>
      <w:r w:rsidRPr="002E4D00">
        <w:rPr>
          <w:rFonts w:ascii="Arial Bold" w:eastAsia="Times New Roman" w:hAnsi="Arial Bold" w:cs="Arial Bold"/>
          <w:color w:val="221E20"/>
          <w:w w:val="101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>) цепей, расположенные в N-кон-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цевой части Fab-фрагмента; C-домены константных (постоянных по составу)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участков легких цепей (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C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vertAlign w:val="subscript"/>
          <w:lang w:eastAsia="ru-RU"/>
        </w:rPr>
        <w:t>L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) и C-домены константных участков тяжелых цепей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(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C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1, C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2, C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3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). В C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2-домене находится комплементсвязывающий участок,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участвующий в классическом пути активации комплемента (см. рис. 9.18).</w:t>
      </w:r>
    </w:p>
    <w:p w:rsidR="002E4D00" w:rsidRPr="002E4D00" w:rsidRDefault="002E4D00" w:rsidP="002E4D00">
      <w:pPr>
        <w:spacing w:after="0" w:line="260" w:lineRule="exact"/>
        <w:ind w:right="649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Между C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1- и C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H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2-доменами IgG расположен </w:t>
      </w: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 xml:space="preserve">шарнирный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участок антитела,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включающий остатки пролина, что позволяет менять угол наклона Fab-фрагмен-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тов; антитело может приобретать Y- или T-образную форму. Шарнирный уча-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сток делает молекулу IgG гибкой; Fab- и Fc-фрагменты могут вращаться отно-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сительно друг друга, что важно для функционирования IgG.</w:t>
      </w:r>
    </w:p>
    <w:p w:rsidR="002E4D00" w:rsidRPr="002E4D00" w:rsidRDefault="002E4D00" w:rsidP="002E4D00">
      <w:pPr>
        <w:spacing w:after="0" w:line="260" w:lineRule="exact"/>
        <w:ind w:right="760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 xml:space="preserve">Классы иммуноглобулинов.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По структурным и антигенным различиям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H-цепей (J, μ, D, G, H) выделяют пять классов иммуноглобулинов, определяемых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в сыворотке крови человека: IgG, IgM, IgA, IgD, IgE. Количественное содержа-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ние иммуноглобулинов — важный показатель оценки гуморального иммунитета.</w:t>
      </w:r>
    </w:p>
    <w:p w:rsidR="002E4D00" w:rsidRPr="002E4D00" w:rsidRDefault="002E4D00" w:rsidP="002E4D00">
      <w:pPr>
        <w:spacing w:after="0" w:line="260" w:lineRule="exact"/>
        <w:ind w:right="760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IgG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составляет около 75% антител сыворотки крови и представлен четырь-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мя подклассами (IgG1, IgG2, IgG3, IgG4). IgG — мономер, молекулярная масса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146-170 кДа. Его Fab-фрагмент имеет два эпитопсвязывающих участка, поэто-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му IgG может связать две одинаковые молекулы антигена, участвуя таким об-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разом в нейтрализации антигена и в реакции агглютинации. Fc-фрагмент IgG1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и IgG3 участвует в классическом пути активации комплемента. Кроме этого,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Fc-фрагмент IgG может связываться с макрофагом, нейтрофилом и NK. IgG —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единственное антитело, которое передается через плаценту, участвуя в плацен-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тарном иммунитете и защищая новорожденного в первые 3-4 нед. после рожде-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ния. Он преобладает при вторичном иммунном ответе.</w:t>
      </w:r>
    </w:p>
    <w:p w:rsidR="002E4D00" w:rsidRPr="002E4D00" w:rsidRDefault="002E4D00" w:rsidP="002E4D00">
      <w:pPr>
        <w:spacing w:before="7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ru-RU"/>
        </w:rPr>
        <w:t>IgM</w:t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составляет около 10% антител сыворотки крови; состоит из пяти 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номеров (пентамер, имеет 10 эпитопсвязывающих участков), объединенных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соединительной J-цепью. Молекулярная масса 970 кДа. IgM первым выраба-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тывается при инфицировании (маркер острой инфекции), преобладает при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первичном иммунном ответе; участвует в классическом пути активации ком-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племента и в реакции агглютинации. Мономеры IgM имеются на поверхности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B-лимфоцита в виде мембранного Ig (BCR).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IgA сывороточный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составляет около 15% антител сыворотки крови; пред-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ставлен двумя подклассами — IgA1 и IgA2.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1"/>
          <w:sz w:val="21"/>
          <w:szCs w:val="21"/>
          <w:lang w:eastAsia="ru-RU"/>
        </w:rPr>
        <w:t>Секреторный IgA</w:t>
      </w: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(sIgA) — ди-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мер с соединяющей J-цепью. При переносе IgA через эпителий на поверхность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слизистой оболочки к нему присоединяется внеклеточный участок рецептора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полимерных Ig (pIgR). Затем комплекс pIgR-IgA поглощается, и эндосомы,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содержащие комплекс, перемещаются к апикальной мембране эпителиоцита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для экзоцитоза. При экзоцитозе внеклеточная часть pIgR протеолитически от-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резается эндопептидазой и выпускается из клетки в виде секреторного компо-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нента, связанного с IgA. Секреторный компонент защищает sIgA от разруше-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lastRenderedPageBreak/>
        <w:t xml:space="preserve">ния ферментами слизистых оболочек. sIgA участвует в местном (мукозальном)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иммунитете; находится, кроме слизистой оболочки, в слюне, слезах, молозиве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 грудном молоке, блокируя микробы, препятствуя их подвижности и адгезии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к эпителиоцитам.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IgD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составляет менее 0,1% антител сыворотки крови; мономер, имеет два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эпитопсвязывающих участка. Находится на поверхности B-лимфоцита (наряду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 мономером IgM)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 виде mIg, контролируя его активацию и супрессию.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IgE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составляет менее 0,01% антител сыворотки крови, имеет два эпитопсвя-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зывающих участка. Участвует в противопаразитарном иммунитете. В ответ на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аллергены Fc-фрагмент IgE связывается с тучными клетками и базофилами;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последующее взаимодействие с аллергеном запускает аллергическую реакцию (ГНТ, точнее, реакцию I типа по Джеллу и Кумбсу).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Нормальные антитела.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В отличие от главной популяции B-лимфоцитов,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продуцирующих вышеописанные специфические антитела и обозначаемых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как B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-лимфоциты, другая популяция B-лимфоцитов, обозначаемая как B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продуцирует нормальные, или естественные, антитела (в основном IgM).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Нормальные антитела образуются вне зависимости от введения в организм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антигена. К ним относятся D- и E-аллоантитела (это IgM) против A- и B-ал-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лоантигенов эритроцитов. Нормальные антитела имеют различную специ-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фичность и направлены как против продуктов распада клеток организма, так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и против разнообразных микробов, вызывая неспецифическую нейтрализа-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цию их антигенов.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Свойства антител.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Антитела нейтрализуют антигены, усиливают фагоци-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тоз, участвуют в активации комплемента (IgM, IgG) и в реакциях антиген-ан-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титело, входят в состав рецепторов B-лимфоцитов (IgM, IgD). Они отличаются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по аффинности, авидности, каталитическим и антигенным свойствам.</w:t>
      </w:r>
    </w:p>
    <w:p w:rsidR="002E4D00" w:rsidRPr="002E4D00" w:rsidRDefault="002E4D00" w:rsidP="002E4D00">
      <w:pPr>
        <w:spacing w:before="7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Calibri" w:eastAsia="Times New Roman" w:hAnsi="Calibri" w:cs="Times New Roman"/>
          <w:sz w:val="12"/>
          <w:szCs w:val="12"/>
          <w:lang w:eastAsia="ru-RU"/>
        </w:rPr>
        <w:tab/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Аффинность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(аффинитет) антител — сродство антител к антигенам, осно-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ванное на силе связи антигенсвязывающего центра Fab-фрагмента антитела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 эпитопом антигена.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Авидность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антител (от лат. 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avidity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жадный) — прочность связи антитела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 антигеном и количество связанного антителами антигена. Данные свойства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зависят от валентности антигенсвязывающего центра, т.е. количества активных центров (IgG — два, IgM — десять, IgE — два, IgA — четыре или два): минимум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двухвалентные антитела могут вызывать внешне видимый эффект типа реак-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ции агглютинации и называются 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полными антителами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в отличие от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 xml:space="preserve"> неполных </w:t>
      </w:r>
      <w:r w:rsidRPr="002E4D00">
        <w:rPr>
          <w:rFonts w:ascii="Arial Italic" w:eastAsia="Times New Roman" w:hAnsi="Arial Italic" w:cs="Arial Italic"/>
          <w:i/>
          <w:color w:val="221E20"/>
          <w:spacing w:val="-2"/>
          <w:sz w:val="21"/>
          <w:szCs w:val="21"/>
          <w:lang w:eastAsia="ru-RU"/>
        </w:rPr>
        <w:t>антител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, одновалентных (блокирующих), у которых функционально «работа-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ет» только один антигенсвязывающий центр.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Абзимы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(от англ. 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>adzymes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от antibody (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ab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) + en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zymes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)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представляют со-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бой своеобразные антитела-ферменты, которые специфически связываются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 антигеном, вызывая его деструкцию. Абзимы являются биокатализаторами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ферментативных реакций. Они катализируют многие эстеразные и оксидазные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реакции. Известны абзимы протеазы, ДНКазы, РНКазы. Кроме этого, абзимы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могут катализировать другие процессы, не имеющие ферментативных аналогов.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Антигенные свойства антител.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Различают изотипические, идиотипиче-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ские и аллотипические детерминанты антител.</w:t>
      </w:r>
    </w:p>
    <w:p w:rsidR="002E4D00" w:rsidRPr="002E4D00" w:rsidRDefault="002E4D00" w:rsidP="002E4D00">
      <w:pPr>
        <w:tabs>
          <w:tab w:val="left" w:pos="1463"/>
          <w:tab w:val="left" w:pos="1463"/>
          <w:tab w:val="left" w:pos="1463"/>
          <w:tab w:val="left" w:pos="1463"/>
        </w:tabs>
        <w:spacing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x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 xml:space="preserve">  Изотип антител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определяется C-доменами тяжелых цепей, по антиген-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ным свойствам которых различают классы и подклассы иммуноглобули-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нов (IgG1, IgG2, IgG3, IgG4, IgM, IgA1, IgA2, IgD, IgE); выявляется с 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мощью антисыворотки против Fc-фрагментов тяжелых цепей в реакции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радиальной иммунодиффузии или ИФА.</w:t>
      </w:r>
    </w:p>
    <w:p w:rsidR="002E4D00" w:rsidRPr="002E4D00" w:rsidRDefault="002E4D00" w:rsidP="002E4D00">
      <w:pPr>
        <w:tabs>
          <w:tab w:val="left" w:pos="1463"/>
          <w:tab w:val="left" w:pos="1463"/>
          <w:tab w:val="left" w:pos="1463"/>
        </w:tabs>
        <w:spacing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x</w:t>
      </w:r>
      <w:r w:rsidRPr="002E4D00">
        <w:rPr>
          <w:rFonts w:ascii="Arial Italic" w:eastAsia="Times New Roman" w:hAnsi="Arial Italic" w:cs="Arial Italic"/>
          <w:i/>
          <w:color w:val="221E20"/>
          <w:spacing w:val="-3"/>
          <w:sz w:val="21"/>
          <w:szCs w:val="21"/>
          <w:lang w:eastAsia="ru-RU"/>
        </w:rPr>
        <w:t xml:space="preserve">  Идиотип  антител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 детерминируется  антигенсвязывающими  центрами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Fab-фрагментов  антител,  т.е.  антигенными  свойствами  вариабельных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участков (V-доменов). Идиотип состоит из набора 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идиотопов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— антиген-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ных детерминант V-доменов антитела.</w:t>
      </w:r>
    </w:p>
    <w:p w:rsidR="002E4D00" w:rsidRPr="002E4D00" w:rsidRDefault="002E4D00" w:rsidP="002E4D00">
      <w:pPr>
        <w:tabs>
          <w:tab w:val="left" w:pos="1463"/>
          <w:tab w:val="left" w:pos="1463"/>
        </w:tabs>
        <w:spacing w:after="0" w:line="260" w:lineRule="exact"/>
        <w:ind w:right="648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lastRenderedPageBreak/>
        <w:t>x</w:t>
      </w:r>
      <w:r w:rsidRPr="002E4D0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ru-RU"/>
        </w:rPr>
        <w:t xml:space="preserve">  Аллотип антител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определяется индивидуальными отличиями антител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каждого класса иммуноглобулина, т.е. отличиями между одними и теми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ab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же антителами у разных людей.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 xml:space="preserve">Моноклональные антитела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являются однородными и высокоспецифичны-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ми. Их продуцирует </w:t>
      </w: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гибридома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— популяция гибридной клетки, полученной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слиянием антителообразующей клетки определенной специфичности с «бес-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смертной» опухолевой клеткой миеломы, не образующей антител. Например,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спленоциты мыши, иммунизированной антигеном, сливают (в среде полиэ-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тиленгликоля) с клетками мышиной миеломы, в результате чего появляется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гибридома. Затем отобранные селекцией и размноженные B-лимфоциты ги-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бридомного клона культивируют или прививают в брюшную полость мыши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 асцитной опухолью, где в экссудате брюшной полости появляются монокло-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нальные антитела одной специфичности. Моноклональные антитела широко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используются в клинико-диагностической практике. При терапии рака и ауто- иммунных заболеваний, например ревматоидного артрита, также применяют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химерные моноклональные антитела.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Химерные моноклональные антитела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состоят из вариабельной области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Fab-фрагмента мышиных моноклональных антител против определенного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тигена и фрагмента IgG-антител человека.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3"/>
          <w:sz w:val="21"/>
          <w:szCs w:val="21"/>
          <w:lang w:eastAsia="ru-RU"/>
        </w:rPr>
        <w:t>Гуманизированные моноклональные антитела</w:t>
      </w: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получают соединением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генных участков гипервариабельных областей (CDR) иммуноглобулина крысы с генами иммуноглобулина человека. Гуманизированные моноклональные 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титела (даклизумаб и базиликсимаб) к рецептору IL-2 применяют в трансплан-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тологии для блокирования активации T-лимфоцитов.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 xml:space="preserve">Генетика антителообразования. 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По наследству передается всего около 120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структурных генов (зародышевые гены), отвечающих за структуру иммуногло-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булинов. Эти гены кодируют только определенные участки молекулы иммуно-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глобулина. Фрагменты генов иммуноглобулинов разбросаны во многих экзем-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плярах по хромосоме. В ходе развития плазматической клетки они собираются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 различных сочетаниях, образуя миллионы вариантов непрерывного функци-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онирующего гена. В каждом B-лимфоците происходит особая рекомбинация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ДНК из сегментов зародышевых генов. Рекомбинация ДНК происходит с помо-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щью уникальных ферментов лимфоцитов — </w:t>
      </w:r>
      <w:r w:rsidRPr="002E4D00">
        <w:rPr>
          <w:rFonts w:ascii="Arial Bold" w:eastAsia="Times New Roman" w:hAnsi="Arial Bold" w:cs="Arial Bold"/>
          <w:color w:val="221E20"/>
          <w:spacing w:val="-6"/>
          <w:sz w:val="21"/>
          <w:szCs w:val="21"/>
          <w:lang w:eastAsia="ru-RU"/>
        </w:rPr>
        <w:t>рекомбиназ</w:t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, ответственных за рас-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щепление и воссоединение ДНК, вовлеченных в реаранжировку (перестройку).</w:t>
      </w:r>
    </w:p>
    <w:p w:rsidR="002E4D00" w:rsidRPr="002E4D00" w:rsidRDefault="002E4D00" w:rsidP="002E4D00">
      <w:pPr>
        <w:tabs>
          <w:tab w:val="left" w:pos="6620"/>
        </w:tabs>
        <w:spacing w:after="0" w:line="26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2E4D00"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p w:rsidR="002E4D00" w:rsidRPr="002E4D00" w:rsidRDefault="002E4D00" w:rsidP="002E4D00">
      <w:pPr>
        <w:spacing w:before="20" w:after="0" w:line="260" w:lineRule="exact"/>
        <w:ind w:right="1044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4"/>
          <w:sz w:val="21"/>
          <w:szCs w:val="21"/>
          <w:lang w:eastAsia="ru-RU"/>
        </w:rPr>
        <w:t>Феномен объединения сегментов ДНК, кодирующих компоненты 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лекулы иммуноглобулинов, открыл в 1976 г. С. Тонегава с сотр. (Нобе-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левская премия 1987 г.). Многообразие иммуноглобулинов (антител) ос-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новано на явлениях рекомбинации ДНК, неточности связи полученных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сегментов (добавление лишних нуклеотидов) и гипермутации V-генов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иммуноглобулинов.</w:t>
      </w:r>
    </w:p>
    <w:p w:rsidR="002E4D00" w:rsidRPr="002E4D00" w:rsidRDefault="002E4D00" w:rsidP="002E4D00">
      <w:pPr>
        <w:spacing w:after="0" w:line="260" w:lineRule="exact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2E4D00" w:rsidRPr="002E4D00" w:rsidRDefault="002E4D00" w:rsidP="002E4D00">
      <w:pPr>
        <w:spacing w:before="20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ru-RU"/>
        </w:rPr>
        <w:t>Гены</w:t>
      </w:r>
      <w:r w:rsidRPr="002E4D00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ru-RU"/>
        </w:rPr>
        <w:t>,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ru-RU"/>
        </w:rPr>
        <w:t xml:space="preserve"> кодирующие тяжелые </w:t>
      </w:r>
      <w:r w:rsidRPr="002E4D00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ru-RU"/>
        </w:rPr>
        <w:t>(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ru-RU"/>
        </w:rPr>
        <w:t>H</w:t>
      </w:r>
      <w:r w:rsidRPr="002E4D00">
        <w:rPr>
          <w:rFonts w:ascii="Arial Bold" w:eastAsia="Times New Roman" w:hAnsi="Arial Bold" w:cs="Arial Bold"/>
          <w:color w:val="221E20"/>
          <w:spacing w:val="-7"/>
          <w:w w:val="96"/>
          <w:sz w:val="21"/>
          <w:szCs w:val="21"/>
          <w:lang w:eastAsia="ru-RU"/>
        </w:rPr>
        <w:t>)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6"/>
          <w:sz w:val="21"/>
          <w:szCs w:val="21"/>
          <w:lang w:eastAsia="ru-RU"/>
        </w:rPr>
        <w:t xml:space="preserve"> цепи иммуноглобулинов</w:t>
      </w:r>
      <w:r w:rsidRPr="002E4D00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ru-RU"/>
        </w:rPr>
        <w:t xml:space="preserve">, расположены 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14-й хромосоме. В зародышевой конфигурации (</w:t>
      </w:r>
      <w:r w:rsidRPr="002E4D0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ru-RU"/>
        </w:rPr>
        <w:t>germline configuration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) незрелых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>клеток эти гены локализуются в четырех областях: V (</w:t>
      </w:r>
      <w:r w:rsidRPr="002E4D0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ru-RU"/>
        </w:rPr>
        <w:t>variable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— вариабельность),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>D (</w:t>
      </w:r>
      <w:r w:rsidRPr="002E4D0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ru-RU"/>
        </w:rPr>
        <w:t>diversity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— разнообразие), J (</w:t>
      </w:r>
      <w:r w:rsidRPr="002E4D0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ru-RU"/>
        </w:rPr>
        <w:t xml:space="preserve">joining 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>— соединяющий) и C (</w:t>
      </w:r>
      <w:r w:rsidRPr="002E4D00">
        <w:rPr>
          <w:rFonts w:ascii="Arial Italic" w:eastAsia="Times New Roman" w:hAnsi="Arial Italic" w:cs="Arial Italic"/>
          <w:i/>
          <w:color w:val="221E20"/>
          <w:spacing w:val="-7"/>
          <w:sz w:val="21"/>
          <w:szCs w:val="21"/>
          <w:lang w:eastAsia="ru-RU"/>
        </w:rPr>
        <w:t>constant</w:t>
      </w:r>
      <w:r w:rsidRPr="002E4D00">
        <w:rPr>
          <w:rFonts w:ascii="Arial" w:eastAsia="Times New Roman" w:hAnsi="Arial" w:cs="Arial"/>
          <w:color w:val="221E20"/>
          <w:spacing w:val="-7"/>
          <w:sz w:val="21"/>
          <w:szCs w:val="21"/>
          <w:lang w:eastAsia="ru-RU"/>
        </w:rPr>
        <w:t xml:space="preserve"> — констант-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ный). Имеется около 50 сегментов V-генов, около 30 сегментов D-генов и шесть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сегментов J-генов, кодирующих тяжелую цепь иммуноглобулина человека. Кро-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ме этого, константная область тяжелой цепи детерминируется девятью C-гена-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7"/>
          <w:w w:val="96"/>
          <w:sz w:val="21"/>
          <w:szCs w:val="21"/>
          <w:lang w:eastAsia="ru-RU"/>
        </w:rPr>
        <w:t xml:space="preserve">ми: μ  — для IgM, J1  — для IgG1, J2  — для IgG2 и т.д. В процессе созревания D-ген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связывается с J-геном (D-J-реаранжировка) через делецию части ДНК между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ними. Молекулы мРНК транскрибируются с DJ-последовательности и с гена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для молекулы (C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μ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) константной области IgM. Далее синтезируется DJ-C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μ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-белок.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При дальнейшем созревании последовательности V-гена перестраиваются та-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lastRenderedPageBreak/>
        <w:t xml:space="preserve">ким образом, что V-ген (вместе с сопутствующим L-сегментом) переносится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рядом с перестроенным DJ-геном (V-DJ-реаранжировка). Транскрибируется</w:t>
      </w:r>
    </w:p>
    <w:p w:rsidR="002E4D00" w:rsidRPr="002E4D00" w:rsidRDefault="002E4D00" w:rsidP="002E4D00">
      <w:pPr>
        <w:spacing w:before="56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VDJCμ-мРНК и синтезируется VDJC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eastAsia="ru-RU"/>
        </w:rPr>
        <w:t>μ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-белок. Расщепление ферментами ли-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дерного (L) сигнального белка L-последовательности приводит к образованию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тяжелой (μ) цепи IgM. Процесс реаранжировки известен как соматическая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комбинация; он может происходить даже в отсутствии антигена для создания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репертуара молекул потенциального антитела (рецептор антигена). В ходе со-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матической рекомбинации при транскрипции генов и при сплайсинге (выре-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зании некодирующего участка нуклеиновой кислоты, расположенного между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кодирующими участками — экзонами) происходит утрата отдельных участков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нуклеиновых кислот. При сплайсинге молекула РНК вместе с интронами теряет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большую часть «лишних» генов.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8"/>
          <w:sz w:val="21"/>
          <w:szCs w:val="21"/>
          <w:lang w:eastAsia="ru-RU"/>
        </w:rPr>
        <w:t xml:space="preserve">Гены легких </w:t>
      </w:r>
      <w:r w:rsidRPr="002E4D00">
        <w:rPr>
          <w:rFonts w:ascii="Arial Bold" w:eastAsia="Times New Roman" w:hAnsi="Arial Bold" w:cs="Arial Bold"/>
          <w:color w:val="221E20"/>
          <w:spacing w:val="-7"/>
          <w:w w:val="98"/>
          <w:sz w:val="21"/>
          <w:szCs w:val="21"/>
          <w:lang w:eastAsia="ru-RU"/>
        </w:rPr>
        <w:t>(</w:t>
      </w:r>
      <w:r w:rsidRPr="002E4D00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ru-RU"/>
        </w:rPr>
        <w:t>N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8"/>
          <w:sz w:val="21"/>
          <w:szCs w:val="21"/>
          <w:lang w:eastAsia="ru-RU"/>
        </w:rPr>
        <w:t xml:space="preserve"> </w:t>
      </w:r>
      <w:r w:rsidRPr="002E4D00">
        <w:rPr>
          <w:rFonts w:ascii="Arial Bold" w:eastAsia="Times New Roman" w:hAnsi="Arial Bold" w:cs="Arial Bold"/>
          <w:color w:val="221E20"/>
          <w:spacing w:val="-7"/>
          <w:w w:val="98"/>
          <w:sz w:val="21"/>
          <w:szCs w:val="21"/>
          <w:lang w:eastAsia="ru-RU"/>
        </w:rPr>
        <w:t>и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8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ru-RU"/>
        </w:rPr>
        <w:t>O</w:t>
      </w:r>
      <w:r w:rsidRPr="002E4D00">
        <w:rPr>
          <w:rFonts w:ascii="Arial Bold" w:eastAsia="Times New Roman" w:hAnsi="Arial Bold" w:cs="Arial Bold"/>
          <w:color w:val="221E20"/>
          <w:spacing w:val="-7"/>
          <w:w w:val="98"/>
          <w:sz w:val="21"/>
          <w:szCs w:val="21"/>
          <w:lang w:eastAsia="ru-RU"/>
        </w:rPr>
        <w:t>)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7"/>
          <w:w w:val="98"/>
          <w:sz w:val="21"/>
          <w:szCs w:val="21"/>
          <w:lang w:eastAsia="ru-RU"/>
        </w:rPr>
        <w:t xml:space="preserve"> цепей иммуноглобулинов. </w:t>
      </w:r>
      <w:r w:rsidRPr="002E4D00">
        <w:rPr>
          <w:rFonts w:ascii="Arial" w:eastAsia="Times New Roman" w:hAnsi="Arial" w:cs="Arial"/>
          <w:color w:val="221E20"/>
          <w:spacing w:val="-7"/>
          <w:w w:val="98"/>
          <w:sz w:val="21"/>
          <w:szCs w:val="21"/>
          <w:lang w:eastAsia="ru-RU"/>
        </w:rPr>
        <w:t>Гены для легких N-цепей 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ходятся на 2-й хромосоме. Около 40 функционально активных V-генов кодиру-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ют аминокислоты вариабельной области легкой цепи; пять J-генов кодируют до-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полнительные аминокислоты. V-гены переносятся рядом с J-генами в процессе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реаранжировки ДНК. Далее мРНК транскрибируется с DJ-последовательности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вместе с последовательностью для константной области легких N-цепей (CN).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При этом белок, кодируемый L-последовательностью, отщепляется.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Гены для легких O-цепей находятся на 22-й хромосоме. Здесь также имеется множество генов константной области и J-последовательностей непосредствен-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но перед C-генами.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1"/>
          <w:sz w:val="21"/>
          <w:szCs w:val="21"/>
          <w:lang w:eastAsia="ru-RU"/>
        </w:rPr>
        <w:t>Переключение классов иммуноглобулинов.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 Зрелые B-лимфоциты пер-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выми синтезируют IgM. Впоследствии перестроенные VDJ-последовательно-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сти соединяются с другими смежными C-генами. Каждому C-гену (кроме CG)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предшествует так называемая последовательность переключения S (от англ.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Italic" w:eastAsia="Times New Roman" w:hAnsi="Arial Italic" w:cs="Arial Italic"/>
          <w:i/>
          <w:color w:val="221E20"/>
          <w:spacing w:val="-1"/>
          <w:sz w:val="21"/>
          <w:szCs w:val="21"/>
          <w:lang w:eastAsia="ru-RU"/>
        </w:rPr>
        <w:t>switching</w:t>
      </w:r>
      <w:r w:rsidRPr="002E4D00">
        <w:rPr>
          <w:rFonts w:ascii="Arial Bold" w:eastAsia="Times New Roman" w:hAnsi="Arial Bold" w:cs="Arial Bold"/>
          <w:color w:val="221E20"/>
          <w:spacing w:val="-1"/>
          <w:sz w:val="21"/>
          <w:szCs w:val="21"/>
          <w:lang w:eastAsia="ru-RU"/>
        </w:rPr>
        <w:t xml:space="preserve"> —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переключение), контролирующая процесс перестройки, рекомби-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нируя с другими S-последовательностями из-за высокого уровня гомологии.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Например, если B-лимфоцит вместо IgM образует IgG1, то вырезаются Cμ,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CG и CJ3, расположенные между VDJ-последовательностью и новым C-геном.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При этом Cμ-последовательность и другие, расположенные между VDJ-после-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довательностью и новым C-геном удаляются.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ru-RU"/>
        </w:rPr>
      </w:pPr>
      <w:r w:rsidRPr="002E4D00">
        <w:rPr>
          <w:rFonts w:ascii="Arial" w:eastAsia="Times New Roman" w:hAnsi="Arial" w:cs="Arial"/>
          <w:b/>
          <w:color w:val="25237B"/>
          <w:spacing w:val="-7"/>
          <w:w w:val="94"/>
          <w:sz w:val="24"/>
          <w:szCs w:val="24"/>
          <w:lang w:eastAsia="ru-RU"/>
        </w:rPr>
        <w:t>Клетки врожденного иммунитета</w:t>
      </w:r>
    </w:p>
    <w:p w:rsidR="002E4D00" w:rsidRPr="002E4D00" w:rsidRDefault="002E4D00" w:rsidP="002E4D00">
      <w:pPr>
        <w:spacing w:before="78"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Клетками врожденного иммунитета являются моноциты, макрофаги, дендрит-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ные клетки, нейтрофилы, тучные клетки, эозинофилы, базофилы, тромбо-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циты, естественные киллеры (NK), а также NKT-, TJG- и B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vertAlign w:val="subscript"/>
          <w:lang w:eastAsia="ru-RU"/>
        </w:rPr>
        <w:t>1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-лимфоциты (см.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рис. 9.10), а также вспомогательные клетки — эпителиоциты, эндотелиоциты,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кератиноциты и др.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Можно выделить следующие функции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 xml:space="preserve">фагоцитов, в том числе макрофагов: фагоцитоз — основная функция; продукция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эффекторных молекул (цитокинов, компонентов комплемента, антимикробных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пептидов); хемотаксис; синтез оксида азота и перекисных радикалов кислоро-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да; бактерицидное действие; презентация антигена (антигенпредставляющими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клетками).</w:t>
      </w:r>
    </w:p>
    <w:p w:rsidR="002E4D00" w:rsidRPr="002E4D00" w:rsidRDefault="002E4D00" w:rsidP="002E4D00">
      <w:pPr>
        <w:spacing w:before="224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1"/>
          <w:sz w:val="21"/>
          <w:szCs w:val="21"/>
          <w:lang w:eastAsia="ru-RU"/>
        </w:rPr>
        <w:t xml:space="preserve">Макрофаги и моноциты.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Моноциты и тканевые макрофаги объединяют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 систему мононуклеарных фагоцитов, которые участвуют в развитии воспа-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лительных реакций, совместно с нейтрофилами являются основными фаго-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цитарными клетками. Предшественниками макрофагов являются моноциты.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Поступая из кровотока в ткань, моноциты формируют популяцию </w:t>
      </w: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 xml:space="preserve">тканевых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ru-RU"/>
        </w:rPr>
        <w:t>макрофагов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:  макрофаги  соединительной  ткани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(гистиоциты),  звездчатые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>клетки печени (купферовские клетки); остеокласты костной ткани, альвео-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лярные, плевральные и перитонеальные макрофаги, а также микроглия ЦНС,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синовиальные клетки (тип А) и др. Макрофаги фагоцитируют микробы и/или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компоненты разрушенных клеток и разлагают их с помощью ферментов и ток-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сических кислородных радикалов. Помимо прочего, макрофаги являются про-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lastRenderedPageBreak/>
        <w:t xml:space="preserve">дуцентами провоспалительных цитокинов, интерферонов, хемокинов и других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эффекторных молекул.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Среди многочисленных рецепторов макрофагов и моноцитов выделяют ре-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цепторы-мусорщики (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scavenger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-рецепторы), маннозные рецепторы (связывают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компоненты микроорганизмов и поврежденных клеток) и TLR (активируют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выработку эффекторных молекул). Важную роль во взаимодействии макрофа-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гов и моноцитов с другими клетками и компонентами межклеточного матрикса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играют адгезивные молекулы (интегрины). Активация макрофагов характери-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зуется усилением выработки активных форм кислорода (перекись водорода,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супероксиданион O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bscript"/>
          <w:lang w:eastAsia="ru-RU"/>
        </w:rPr>
        <w:t>2-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гидроксильный радикал ОH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гипохлорид OCl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-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синглет-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ный кислород), генерацией окида азота, изменением активности ряда фермен-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тов, повышением фагоцитарной активности, увеличением синтеза цитокинов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и молекул, участвующих в презентации антигена Т-лимфоцитам.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Макрофаги продуцируют такие эффекторные молекулы (цитокины), как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фактор некроза опухоли (ФНО-D), интерлейкины (IL-1, IL-6, IL-8, IL-12, IL-18), </w:t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интерфероны (IFN-D, IFN-E) и др. ФНО-D — основной продукт макрофагов,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нейтрофилов и естественных киллеров. В норме концентрация циркулирующе-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го ФНО-D обычно очень низка, однако она резко возрастает при заболевани-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ях вирусной и бактериальной этиологии. IL-12, продуцирумый макрофагами,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стимулирует цитотоксичность макрофагов, индуцирует выработку IFN-J цито-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токсическими Т-лимфоцитами и естественными киллерами, участвует в диф-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ференцировке наивных T-хелперов (CD4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Th0).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Выделяют два варианта макрофагов: М1- и М2-макрофаги, которые нахо-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дятся в состоянии баланса. Реакции воспаления, выработка эффекторных 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лекул и другие функции, которые были рассмотрены выше, связаны в основном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с М1-макрофагами. Известна также альтернативная активация М2-макрофагов,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которые участвуют в реакциях супрессии (угнетения) иммунных механизмов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через выработку противовоспалительных цитокинов (IL-10, ТФР-E) и других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факторов. Таким образом, в организме в норме существует некоторый баланс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М1- и М2-макрофагов (рис. 9.12). При гиперактивации М1 или М2 происходит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смещение баланса в сторону гипервоспаления или иммуносупрессии соответ-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ственно.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 xml:space="preserve">Нейтрофилы 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(или полиморфно-ядерные лейкоциты) в основном цирку-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лируют в крови, но могут мигрировать в ткани под действием хемокинов. Ней-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трофилы составляют 60-75% общего количества лейкоцитов. Они являются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потенциальными киллерами, которые содержат различные варианты гранул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 эффекторными молекулами. Существует два типа гранул нейтрофилов: пер-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вичные (азурофильные) и вторичные (специфические).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</w:pPr>
      <w:r w:rsidRPr="002E4D00">
        <w:rPr>
          <w:rFonts w:ascii="Arial" w:eastAsia="Times New Roman" w:hAnsi="Arial" w:cs="Arial"/>
          <w:color w:val="221E20"/>
          <w:w w:val="101"/>
          <w:sz w:val="21"/>
          <w:szCs w:val="21"/>
          <w:lang w:eastAsia="ru-RU"/>
        </w:rPr>
        <w:t xml:space="preserve">Нейтрофилы, как и большинство лейкоцитов, циркулируют в кровотоке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и при развитии воспалительных реакций начинают мигрировать в ткани. Этот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процесс можно разделить на несколько этапов: роллинг (перекатывание ней-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трофила по клеткам эндотелия при участии селектинов), захват (взаимодей-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ствие L-селектина нейтрофила с молекулой CD34), адгезию (взаимодействие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 эндотелиоцитами, синтез E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vertAlign w:val="subscript"/>
          <w:lang w:eastAsia="ru-RU"/>
        </w:rPr>
        <w:t>2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-интегринов нейтрофилами), диапедез (выхожде-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ние форменных элементов крови через неповрежденные стенки сосудов) и про-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никновение нейтрофилов в ткани под действием хемокинов</w:t>
      </w:r>
    </w:p>
    <w:p w:rsidR="002E4D00" w:rsidRPr="002E4D00" w:rsidRDefault="002E4D00" w:rsidP="002E4D00">
      <w:pPr>
        <w:spacing w:before="257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Эозинофилы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высвобождают различные медиаторы, включая лейкотриены,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тромбоксан А2, тромбоцитактивирующий фактор, радикалы кислорода, а так-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же белки (большой щелочной белок и эозинофильный катионный белок), ток-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сичные для эпителия бронхов. Пребывая в крови до 18 ч, они затем мигрируют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в ткани, в которых находятся в течение 10-12 сут. Эозинофилы участвуют в ал-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лергии и в уничтожении гельминтов.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z w:val="21"/>
          <w:szCs w:val="21"/>
          <w:lang w:eastAsia="ru-RU"/>
        </w:rPr>
        <w:t>Базофилы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— гранулоциты крови; поддерживают хроническую аллергию,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выделяя тромбоцитактивирующий фактор, повышающий проницаемость сосу-</w:t>
      </w:r>
    </w:p>
    <w:p w:rsidR="002E4D00" w:rsidRPr="002E4D00" w:rsidRDefault="002E4D00" w:rsidP="002E4D00">
      <w:pPr>
        <w:spacing w:before="56"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lastRenderedPageBreak/>
        <w:t>цитокины, в том числе участвующие в аллергии.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Тучные клетки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локализованы в коже и слизистых оболочках. Они содержат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гранулы с гистамином, лейкотриенами, простагландином D2 и интерлейкина-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ми; синтезируют протеазы (триптазы и химазы); поддерживают тонус гладких 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мышц, перистальтику ЖКТ, выделение слизистых секретов; участвуют в коагу-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ляции крови, иммунном ответе, в аллергии.</w:t>
      </w:r>
    </w:p>
    <w:p w:rsidR="002E4D00" w:rsidRPr="002E4D00" w:rsidRDefault="002E4D00" w:rsidP="002E4D00">
      <w:pPr>
        <w:spacing w:after="0" w:line="260" w:lineRule="exact"/>
        <w:ind w:right="647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3"/>
          <w:sz w:val="21"/>
          <w:szCs w:val="21"/>
          <w:lang w:eastAsia="ru-RU"/>
        </w:rPr>
        <w:t>Тромбоциты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 участвуют в остановке кровотечения в участках повреждения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сосудов, в воспалении и репарации тканей. Активированные тромбоциты уча-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ствуют в разрушении бактерий и могут взаимодействовать с разными клетками,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 xml:space="preserve">включая лейкоциты. Активированные тромбоциты продуцируют селектины,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тромбоксан А2, серотонин, провоспалительные цитокины (IL-1E) и хемокины.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Тромбоксан А2 вызывает сокращение гладкомышечных клеток сосуда, что спо-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собствует остановке кровотечения.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w w:val="104"/>
          <w:sz w:val="21"/>
          <w:szCs w:val="21"/>
          <w:lang w:eastAsia="ru-RU"/>
        </w:rPr>
        <w:t xml:space="preserve">NK-клетки </w:t>
      </w:r>
      <w:r w:rsidRPr="002E4D00">
        <w:rPr>
          <w:rFonts w:ascii="Arial" w:eastAsia="Times New Roman" w:hAnsi="Arial" w:cs="Arial"/>
          <w:color w:val="221E20"/>
          <w:w w:val="104"/>
          <w:sz w:val="21"/>
          <w:szCs w:val="21"/>
          <w:lang w:eastAsia="ru-RU"/>
        </w:rPr>
        <w:t xml:space="preserve">(natural killer, естественные киллеры) относятся к клеткам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врожденного иммунитета, которые специализируются на уничтожении виру-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синфицированных, опухолевых клеток, а также клеток с внутриклеточными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паразитами. Данные клетки называются «естественными», поскольку они не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нуждаются в дополнительной стимуляции для распознавания и активации.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NK-клетки относятся к большим гранулярным лимфоцитам, которые разви-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ваются из лимфоидного предшественника. Они не экспрессируют на поверх-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ности маркеров, характерных для Т-лимфоцитов (Т-клеточный рецептор), но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имеют такие маркеры, как CD16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, CD56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и CD94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. NK-клетки определяются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в крови и составляют 10-12% от общего числа лимфоцитов. Взаимодействие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3"/>
          <w:sz w:val="21"/>
          <w:szCs w:val="21"/>
          <w:lang w:eastAsia="ru-RU"/>
        </w:rPr>
        <w:t xml:space="preserve">NK-клетки с клеткой-мишенью может происходить по двум направлениям: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непосредственный межклеточный контакт и антитело-опосредованное воздей-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ствие.</w:t>
      </w:r>
    </w:p>
    <w:p w:rsidR="002E4D00" w:rsidRPr="002E4D00" w:rsidRDefault="002E4D00" w:rsidP="002E4D00">
      <w:pPr>
        <w:spacing w:before="58"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 xml:space="preserve">Антитело-опосредованное взаимодействие клеток обусловлено наличием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Fc-рецепторов на поверхности NK-клетки, которые связываются с комплексом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IgG-антиген (в качестве антигена может выступать компонент клетки-мише-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ни). Этот процесс (см. рис. 9.14, 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в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) получил название </w:t>
      </w: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антителозависимая кле-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 Bold" w:eastAsia="Times New Roman" w:hAnsi="Arial Bold" w:cs="Arial Bold"/>
          <w:color w:val="221E20"/>
          <w:spacing w:val="2"/>
          <w:sz w:val="21"/>
          <w:szCs w:val="21"/>
          <w:lang w:eastAsia="ru-RU"/>
        </w:rPr>
        <w:t>точно-опосредованная цитотоксичность, АЗКЦ</w:t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 xml:space="preserve"> (antibody-dependent cell-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2"/>
          <w:sz w:val="21"/>
          <w:szCs w:val="21"/>
          <w:lang w:eastAsia="ru-RU"/>
        </w:rPr>
        <w:t>mediated cytotoxity).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</w:pP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Дендритные клетки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отростчатые, ветвистые клетки (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>dendron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— дерево),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основные представители антигенпредставляющих клеток. Незрелые дендрит-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ные клетки имеют выросты, отростки, а зрелые — форму вуалевидных клеток.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Мигрируя в участки внедрения микробов, опухолевого роста или поврежден-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ной ткани, незрелые дендритные клетки вступают в контакт с антигеном и по-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 xml:space="preserve">сле его поглощения начинают созревать. Зрелые дендритные клетки мигрируют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в T-клеточные зоны регионарных лимфатических узлов (см. рис. 9.3) или белой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1"/>
          <w:sz w:val="21"/>
          <w:szCs w:val="21"/>
          <w:lang w:eastAsia="ru-RU"/>
        </w:rPr>
        <w:t>пульпы селезенки, формируя пул антигенпредставляющих дендритных кле-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ток, активирующих наивные T-лимфоциты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val="az-Latn-AZ"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должны пройти стадию заключительного созревания, необходимую для их ак-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тивации, чтобы стать полностью иммунногенными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Дендритные клетки человека делятся по крайней мере на четыре типа: кро-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вяные моноцитарные CD14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 xml:space="preserve">, кожные, интерстициальные и клетки Лангерганса,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плазмоцитоидные дендритные клетки.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5"/>
          <w:sz w:val="21"/>
          <w:szCs w:val="21"/>
          <w:lang w:eastAsia="ru-RU"/>
        </w:rPr>
        <w:t>Кровяные моноцитарные дендритные клетки</w:t>
      </w:r>
      <w:r w:rsidRPr="002E4D00">
        <w:rPr>
          <w:rFonts w:ascii="Arial Italic" w:eastAsia="Times New Roman" w:hAnsi="Arial Italic" w:cs="Arial Italic"/>
          <w:i/>
          <w:color w:val="221E20"/>
          <w:spacing w:val="-5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происходят из CD14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-мо-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ноцитов, которые дифференцируются и приобретают следующие молекулы (маркеры): CD14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CD11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CD83</w:t>
      </w:r>
      <w:r w:rsidRPr="002E4D00">
        <w:rPr>
          <w:rFonts w:ascii="Arial" w:eastAsia="Times New Roman" w:hAnsi="Arial" w:cs="Arial"/>
          <w:color w:val="221E20"/>
          <w:sz w:val="21"/>
          <w:szCs w:val="21"/>
          <w:vertAlign w:val="superscript"/>
          <w:lang w:eastAsia="ru-RU"/>
        </w:rPr>
        <w:t>++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, HLA-DR.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2"/>
          <w:sz w:val="21"/>
          <w:szCs w:val="21"/>
          <w:lang w:eastAsia="ru-RU"/>
        </w:rPr>
        <w:t>Плазмоцитоидные дендритные клетки</w:t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 обнаруживаются в крови, лим-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фатических узлах, селезенке и тимусе; имеют более сглаженную поверхность 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и вырабатывают более низкие уровни MHC, костимулирующих молекул, чем </w:t>
      </w:r>
      <w:r w:rsidRPr="002E4D00">
        <w:rPr>
          <w:rFonts w:ascii="Arial" w:eastAsia="Times New Roman" w:hAnsi="Arial" w:cs="Arial"/>
          <w:color w:val="221E20"/>
          <w:spacing w:val="-1"/>
          <w:sz w:val="21"/>
          <w:szCs w:val="21"/>
          <w:lang w:eastAsia="ru-RU"/>
        </w:rPr>
        <w:t>обычные дендритные клетки. Распознав антиген, плазмоцитоидные дендрит-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>ные клетки активно продуцируют интерферон I типа (IFN-D и IFN-E), являют-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3"/>
          <w:sz w:val="21"/>
          <w:szCs w:val="21"/>
          <w:lang w:eastAsia="ru-RU"/>
        </w:rPr>
        <w:t>ся основными продуцентами IFN-D.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lastRenderedPageBreak/>
        <w:t xml:space="preserve">Кожные </w:t>
      </w: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(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дермальные</w:t>
      </w: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>)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 и</w:t>
      </w:r>
      <w:r w:rsidRPr="002E4D00">
        <w:rPr>
          <w:rFonts w:ascii="Arial Bold" w:eastAsia="Times New Roman" w:hAnsi="Arial Bold" w:cs="Arial Bold"/>
          <w:color w:val="221E20"/>
          <w:spacing w:val="-4"/>
          <w:sz w:val="21"/>
          <w:szCs w:val="21"/>
          <w:lang w:eastAsia="ru-RU"/>
        </w:rPr>
        <w:t xml:space="preserve"> </w:t>
      </w:r>
      <w:r w:rsidRPr="002E4D00">
        <w:rPr>
          <w:rFonts w:ascii="Arial Bold Italic" w:eastAsia="Times New Roman" w:hAnsi="Arial Bold Italic" w:cs="Arial Bold Italic"/>
          <w:i/>
          <w:color w:val="221E20"/>
          <w:spacing w:val="-4"/>
          <w:sz w:val="21"/>
          <w:szCs w:val="21"/>
          <w:lang w:eastAsia="ru-RU"/>
        </w:rPr>
        <w:t>интерстициальные дендритные клетки</w:t>
      </w:r>
      <w:r w:rsidRPr="002E4D00">
        <w:rPr>
          <w:rFonts w:ascii="Arial Italic" w:eastAsia="Times New Roman" w:hAnsi="Arial Italic" w:cs="Arial Italic"/>
          <w:i/>
          <w:color w:val="221E20"/>
          <w:spacing w:val="-4"/>
          <w:sz w:val="21"/>
          <w:szCs w:val="21"/>
          <w:lang w:eastAsia="ru-RU"/>
        </w:rPr>
        <w:t xml:space="preserve"> </w:t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>рас-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4"/>
          <w:sz w:val="21"/>
          <w:szCs w:val="21"/>
          <w:lang w:eastAsia="ru-RU"/>
        </w:rPr>
        <w:t xml:space="preserve">пределяются по телу в те зоны, где иммунная система столкнулась с антигеном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5"/>
          <w:sz w:val="21"/>
          <w:szCs w:val="21"/>
          <w:lang w:eastAsia="ru-RU"/>
        </w:rPr>
        <w:t>изначально, т.е. в эпителии кожи и слизистой, а обычные дендритные клетки ло-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6"/>
          <w:sz w:val="21"/>
          <w:szCs w:val="21"/>
          <w:lang w:eastAsia="ru-RU"/>
        </w:rPr>
        <w:t>кализуются в субэпидермальных тканях дермы кожи и в интерстиции органов.</w:t>
      </w:r>
    </w:p>
    <w:p w:rsidR="002E4D00" w:rsidRPr="002E4D00" w:rsidRDefault="002E4D00" w:rsidP="002E4D00">
      <w:pPr>
        <w:spacing w:after="0" w:line="260" w:lineRule="exact"/>
        <w:ind w:right="761"/>
        <w:jc w:val="both"/>
        <w:rPr>
          <w:rFonts w:ascii="Calibri" w:eastAsia="Times New Roman" w:hAnsi="Calibri" w:cs="Times New Roman"/>
          <w:lang w:eastAsia="ru-RU"/>
        </w:rPr>
      </w:pPr>
      <w:r w:rsidRPr="002E4D00">
        <w:rPr>
          <w:rFonts w:ascii="Arial Bold Italic" w:eastAsia="Times New Roman" w:hAnsi="Arial Bold Italic" w:cs="Arial Bold Italic"/>
          <w:i/>
          <w:color w:val="221E20"/>
          <w:sz w:val="21"/>
          <w:szCs w:val="21"/>
          <w:lang w:eastAsia="ru-RU"/>
        </w:rPr>
        <w:t>Клетки Лангерганса</w:t>
      </w:r>
      <w:r w:rsidRPr="002E4D00">
        <w:rPr>
          <w:rFonts w:ascii="Arial" w:eastAsia="Times New Roman" w:hAnsi="Arial" w:cs="Arial"/>
          <w:color w:val="221E20"/>
          <w:sz w:val="21"/>
          <w:szCs w:val="21"/>
          <w:lang w:eastAsia="ru-RU"/>
        </w:rPr>
        <w:t xml:space="preserve"> человека находятся в коже. Они не вырабатывают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 xml:space="preserve">CD11b и не экспрессируют CD1, обнаруженный на моноцитарных дендритных </w:t>
      </w:r>
      <w:r w:rsidRPr="002E4D00">
        <w:rPr>
          <w:rFonts w:ascii="Calibri" w:eastAsia="Times New Roman" w:hAnsi="Calibri" w:cs="Times New Roman"/>
          <w:lang w:eastAsia="ru-RU"/>
        </w:rPr>
        <w:br/>
      </w:r>
      <w:r w:rsidRPr="002E4D00">
        <w:rPr>
          <w:rFonts w:ascii="Arial" w:eastAsia="Times New Roman" w:hAnsi="Arial" w:cs="Arial"/>
          <w:color w:val="221E20"/>
          <w:spacing w:val="-2"/>
          <w:sz w:val="21"/>
          <w:szCs w:val="21"/>
          <w:lang w:eastAsia="ru-RU"/>
        </w:rPr>
        <w:t>клетках.</w:t>
      </w:r>
    </w:p>
    <w:p w:rsidR="002E4D00" w:rsidRPr="002E4D00" w:rsidRDefault="002E4D00" w:rsidP="002E4D00">
      <w:pPr>
        <w:spacing w:after="0" w:line="260" w:lineRule="exact"/>
        <w:ind w:right="648"/>
        <w:jc w:val="both"/>
        <w:rPr>
          <w:rFonts w:ascii="Calibri" w:eastAsia="Times New Roman" w:hAnsi="Calibri" w:cs="Times New Roman"/>
          <w:lang w:eastAsia="ru-RU"/>
        </w:rPr>
      </w:pPr>
    </w:p>
    <w:p w:rsidR="002E4D00" w:rsidRPr="002E4D00" w:rsidRDefault="002E4D00" w:rsidP="002E4D00">
      <w:pPr>
        <w:tabs>
          <w:tab w:val="left" w:pos="1110"/>
        </w:tabs>
        <w:spacing w:after="0" w:line="240" w:lineRule="exact"/>
        <w:rPr>
          <w:rFonts w:ascii="Calibri" w:eastAsia="Times New Roman" w:hAnsi="Calibri" w:cs="Times New Roman"/>
          <w:sz w:val="12"/>
          <w:szCs w:val="12"/>
          <w:lang w:eastAsia="ru-RU"/>
        </w:rPr>
      </w:pPr>
    </w:p>
    <w:p w:rsidR="008F6427" w:rsidRDefault="008F6427"/>
    <w:sectPr w:rsidR="008F6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Italic">
    <w:altName w:val="Times New Roman"/>
    <w:panose1 w:val="00000000000000000000"/>
    <w:charset w:val="00"/>
    <w:family w:val="roman"/>
    <w:notTrueType/>
    <w:pitch w:val="default"/>
  </w:font>
  <w:font w:name="Arial Bold 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0888"/>
    <w:multiLevelType w:val="hybridMultilevel"/>
    <w:tmpl w:val="1A520814"/>
    <w:lvl w:ilvl="0" w:tplc="5D781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862B6"/>
    <w:multiLevelType w:val="hybridMultilevel"/>
    <w:tmpl w:val="FFB672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43BBE"/>
    <w:multiLevelType w:val="hybridMultilevel"/>
    <w:tmpl w:val="3C782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C791B"/>
    <w:multiLevelType w:val="hybridMultilevel"/>
    <w:tmpl w:val="D1D0BB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B3"/>
    <w:rsid w:val="002E4D00"/>
    <w:rsid w:val="008F6427"/>
    <w:rsid w:val="00F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4D00"/>
  </w:style>
  <w:style w:type="paragraph" w:styleId="a3">
    <w:name w:val="List Paragraph"/>
    <w:basedOn w:val="a"/>
    <w:uiPriority w:val="34"/>
    <w:qFormat/>
    <w:rsid w:val="002E4D00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E4D00"/>
  </w:style>
  <w:style w:type="paragraph" w:styleId="a3">
    <w:name w:val="List Paragraph"/>
    <w:basedOn w:val="a"/>
    <w:uiPriority w:val="34"/>
    <w:qFormat/>
    <w:rsid w:val="002E4D00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10161</Words>
  <Characters>57921</Characters>
  <Application>Microsoft Office Word</Application>
  <DocSecurity>0</DocSecurity>
  <Lines>482</Lines>
  <Paragraphs>135</Paragraphs>
  <ScaleCrop>false</ScaleCrop>
  <Company>Microsoft</Company>
  <LinksUpToDate>false</LinksUpToDate>
  <CharactersWithSpaces>67947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зайка падла</dc:creator>
  <cp:keywords/>
  <dc:description/>
  <cp:lastModifiedBy>зайка падла</cp:lastModifiedBy>
  <cp:revision>2</cp:revision>
  <dcterms:created xsi:type="dcterms:W3CDTF">2023-05-01T16:37:00Z</dcterms:created>
  <dcterms:modified xsi:type="dcterms:W3CDTF">2023-05-01T16:37:00Z</dcterms:modified>
</cp:coreProperties>
</file>